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1D6C" w:rsidRPr="005C23F2" w:rsidRDefault="00BC0BBC" w:rsidP="00BC0BBC">
      <w:pPr>
        <w:ind w:hanging="1134"/>
        <w:jc w:val="both"/>
        <w:rPr>
          <w:rFonts w:eastAsia="Calibri"/>
          <w:sz w:val="26"/>
          <w:szCs w:val="26"/>
        </w:rPr>
      </w:pPr>
      <w:r>
        <w:rPr>
          <w:rFonts w:eastAsia="Calibri"/>
          <w:noProof/>
          <w:sz w:val="28"/>
          <w:szCs w:val="28"/>
        </w:rPr>
        <w:drawing>
          <wp:inline distT="0" distB="0" distL="0" distR="0" wp14:anchorId="7DCF1348" wp14:editId="0C23A380">
            <wp:extent cx="6709144" cy="948417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ОП.13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10419" cy="94859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bookmarkStart w:id="0" w:name="_GoBack"/>
      <w:bookmarkEnd w:id="0"/>
      <w:r w:rsidRPr="005C23F2">
        <w:rPr>
          <w:rFonts w:eastAsia="Andale Sans UI"/>
          <w:kern w:val="3"/>
          <w:sz w:val="26"/>
          <w:szCs w:val="26"/>
          <w:lang w:eastAsia="ja-JP" w:bidi="fa-IR"/>
        </w:rPr>
        <w:lastRenderedPageBreak/>
        <w:t>Рабочая программа общепрофессиональной дисциплины ОП 013 Охрана труда разработана на основе: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- Федерального государственного образовательного стандарта среднего профессионального образования по специальности: 15.02.08 Технология машиностроения, входит в УГС 15.00.00 машиностроение</w:t>
      </w:r>
    </w:p>
    <w:p w:rsidR="00A63442" w:rsidRPr="005C23F2" w:rsidRDefault="00A63442" w:rsidP="005C23F2">
      <w:pPr>
        <w:ind w:firstLine="567"/>
        <w:jc w:val="both"/>
        <w:rPr>
          <w:rFonts w:eastAsia="Andale Sans UI"/>
          <w:kern w:val="3"/>
          <w:sz w:val="26"/>
          <w:szCs w:val="26"/>
          <w:lang w:eastAsia="ja-JP" w:bidi="fa-IR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 xml:space="preserve">- основной профессиональной образовательной программы по специальности </w:t>
      </w:r>
    </w:p>
    <w:p w:rsidR="00B83684" w:rsidRPr="005C23F2" w:rsidRDefault="00A63442" w:rsidP="005C23F2">
      <w:pPr>
        <w:jc w:val="both"/>
        <w:rPr>
          <w:sz w:val="26"/>
          <w:szCs w:val="26"/>
        </w:rPr>
      </w:pPr>
      <w:r w:rsidRPr="005C23F2">
        <w:rPr>
          <w:rFonts w:eastAsia="Andale Sans UI"/>
          <w:kern w:val="3"/>
          <w:sz w:val="26"/>
          <w:szCs w:val="26"/>
          <w:lang w:eastAsia="ja-JP" w:bidi="fa-IR"/>
        </w:rPr>
        <w:t>15.02.08 Технология машиностроения, 201</w:t>
      </w:r>
      <w:r w:rsidR="002234C7">
        <w:rPr>
          <w:rFonts w:eastAsia="Andale Sans UI"/>
          <w:kern w:val="3"/>
          <w:sz w:val="26"/>
          <w:szCs w:val="26"/>
          <w:lang w:eastAsia="ja-JP" w:bidi="fa-IR"/>
        </w:rPr>
        <w:t>9</w:t>
      </w:r>
      <w:r w:rsidRPr="005C23F2">
        <w:rPr>
          <w:rFonts w:eastAsia="Andale Sans UI"/>
          <w:kern w:val="3"/>
          <w:sz w:val="26"/>
          <w:szCs w:val="26"/>
          <w:lang w:eastAsia="ja-JP" w:bidi="fa-IR"/>
        </w:rPr>
        <w:t>г.</w:t>
      </w: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rPr>
          <w:b/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b/>
          <w:sz w:val="26"/>
          <w:szCs w:val="26"/>
        </w:rPr>
        <w:t xml:space="preserve">Организация-разработчик: </w:t>
      </w:r>
      <w:r w:rsidRPr="005C23F2">
        <w:rPr>
          <w:sz w:val="26"/>
          <w:szCs w:val="26"/>
          <w:u w:val="single"/>
        </w:rPr>
        <w:t>ГАПОУ «Казанский политехнический колледж»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567"/>
        <w:jc w:val="both"/>
        <w:rPr>
          <w:sz w:val="26"/>
          <w:szCs w:val="26"/>
          <w:u w:val="single"/>
        </w:rPr>
      </w:pPr>
      <w:r w:rsidRPr="005C23F2">
        <w:rPr>
          <w:sz w:val="26"/>
          <w:szCs w:val="26"/>
        </w:rPr>
        <w:t xml:space="preserve">Разработчик: </w:t>
      </w:r>
      <w:r w:rsidRPr="005C23F2">
        <w:rPr>
          <w:sz w:val="26"/>
          <w:szCs w:val="26"/>
          <w:u w:val="single"/>
        </w:rPr>
        <w:t>Корнилова Н. Г., преподаватель специальных дисциплин</w:t>
      </w: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  <w:u w:val="single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</w:p>
    <w:p w:rsidR="00B83684" w:rsidRPr="005C23F2" w:rsidRDefault="00B83684" w:rsidP="005C23F2">
      <w:pPr>
        <w:widowControl w:val="0"/>
        <w:tabs>
          <w:tab w:val="left" w:pos="0"/>
        </w:tabs>
        <w:suppressAutoHyphens/>
        <w:ind w:firstLine="1440"/>
        <w:rPr>
          <w:i/>
          <w:caps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490A1A" w:rsidRPr="005C23F2" w:rsidRDefault="00490A1A" w:rsidP="005C23F2">
      <w:pPr>
        <w:rPr>
          <w:b/>
          <w:sz w:val="26"/>
          <w:szCs w:val="26"/>
        </w:rPr>
      </w:pPr>
    </w:p>
    <w:p w:rsidR="00307972" w:rsidRPr="005C23F2" w:rsidRDefault="00307972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pStyle w:val="1"/>
        <w:rPr>
          <w:sz w:val="26"/>
          <w:szCs w:val="26"/>
        </w:rPr>
      </w:pPr>
    </w:p>
    <w:p w:rsidR="005C23F2" w:rsidRDefault="005C23F2">
      <w:pPr>
        <w:spacing w:after="200" w:line="276" w:lineRule="auto"/>
        <w:rPr>
          <w:b/>
          <w:sz w:val="26"/>
          <w:szCs w:val="26"/>
        </w:rPr>
      </w:pPr>
      <w:r>
        <w:rPr>
          <w:sz w:val="26"/>
          <w:szCs w:val="26"/>
        </w:rPr>
        <w:br w:type="page"/>
      </w:r>
    </w:p>
    <w:p w:rsidR="00B83684" w:rsidRPr="005C23F2" w:rsidRDefault="00B83684" w:rsidP="005C23F2">
      <w:pPr>
        <w:pStyle w:val="1"/>
        <w:rPr>
          <w:sz w:val="26"/>
          <w:szCs w:val="26"/>
        </w:rPr>
      </w:pPr>
      <w:r w:rsidRPr="005C23F2">
        <w:rPr>
          <w:sz w:val="26"/>
          <w:szCs w:val="26"/>
        </w:rPr>
        <w:lastRenderedPageBreak/>
        <w:t>СОДЕРЖАНИЕ</w:t>
      </w:r>
    </w:p>
    <w:p w:rsidR="00B83684" w:rsidRPr="005C23F2" w:rsidRDefault="00B83684" w:rsidP="005C23F2">
      <w:pPr>
        <w:jc w:val="center"/>
        <w:rPr>
          <w:bCs/>
          <w:sz w:val="26"/>
          <w:szCs w:val="26"/>
        </w:rPr>
      </w:pPr>
      <w:r w:rsidRPr="005C23F2">
        <w:rPr>
          <w:bCs/>
          <w:sz w:val="26"/>
          <w:szCs w:val="26"/>
        </w:rPr>
        <w:t xml:space="preserve">                                                                                                                           Стр.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1. ПАСПОРТ </w:t>
      </w:r>
      <w:proofErr w:type="gramStart"/>
      <w:r w:rsidRPr="005C23F2">
        <w:rPr>
          <w:b/>
          <w:sz w:val="26"/>
          <w:szCs w:val="26"/>
        </w:rPr>
        <w:t>РАБОЧЕЙ  ПРОГРАММЫ</w:t>
      </w:r>
      <w:proofErr w:type="gramEnd"/>
      <w:r w:rsidRPr="005C23F2">
        <w:rPr>
          <w:b/>
          <w:sz w:val="26"/>
          <w:szCs w:val="26"/>
        </w:rPr>
        <w:t xml:space="preserve">  УЧЕБНОЙ   ДИСЦИПЛИНЫ    </w:t>
      </w:r>
      <w:r w:rsidRPr="005C23F2">
        <w:rPr>
          <w:sz w:val="26"/>
          <w:szCs w:val="26"/>
        </w:rPr>
        <w:t>4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tabs>
          <w:tab w:val="left" w:pos="7380"/>
        </w:tabs>
        <w:ind w:right="-6"/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2. СТРУКТУРА И СОДЕРЖАНИЕ </w:t>
      </w:r>
      <w:proofErr w:type="gramStart"/>
      <w:r w:rsidRPr="005C23F2">
        <w:rPr>
          <w:b/>
          <w:sz w:val="26"/>
          <w:szCs w:val="26"/>
        </w:rPr>
        <w:t>УЧЕБНОЙ  ДИСЦИПЛИНЫ</w:t>
      </w:r>
      <w:proofErr w:type="gramEnd"/>
      <w:r w:rsidR="00307972" w:rsidRPr="005C23F2">
        <w:rPr>
          <w:b/>
          <w:sz w:val="26"/>
          <w:szCs w:val="26"/>
        </w:rPr>
        <w:t xml:space="preserve">             </w:t>
      </w:r>
      <w:r w:rsidR="00C77C28" w:rsidRPr="005C23F2">
        <w:rPr>
          <w:bCs/>
          <w:sz w:val="26"/>
          <w:szCs w:val="26"/>
        </w:rPr>
        <w:t>6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rPr>
          <w:bCs/>
          <w:sz w:val="26"/>
          <w:szCs w:val="26"/>
        </w:rPr>
      </w:pPr>
      <w:r w:rsidRPr="005C23F2">
        <w:rPr>
          <w:b/>
          <w:sz w:val="26"/>
          <w:szCs w:val="26"/>
        </w:rPr>
        <w:t xml:space="preserve">3. УСЛОВИЯ   РЕАЛИЗАЦИИ УЧЕБНОЙ ДИСЦИПЛИНЫ                   </w:t>
      </w:r>
      <w:r w:rsidR="00307972" w:rsidRPr="005C23F2">
        <w:rPr>
          <w:sz w:val="26"/>
          <w:szCs w:val="26"/>
        </w:rPr>
        <w:t>12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p w:rsidR="00B83684" w:rsidRPr="005C23F2" w:rsidRDefault="00B83684" w:rsidP="005C23F2">
      <w:pPr>
        <w:ind w:right="-6"/>
        <w:rPr>
          <w:b/>
          <w:bCs/>
          <w:sz w:val="26"/>
          <w:szCs w:val="26"/>
        </w:rPr>
      </w:pPr>
      <w:r w:rsidRPr="005C23F2">
        <w:rPr>
          <w:b/>
          <w:sz w:val="26"/>
          <w:szCs w:val="26"/>
        </w:rPr>
        <w:t>4.</w:t>
      </w:r>
      <w:r w:rsidRPr="005C23F2">
        <w:rPr>
          <w:sz w:val="26"/>
          <w:szCs w:val="26"/>
        </w:rPr>
        <w:t xml:space="preserve"> </w:t>
      </w:r>
      <w:r w:rsidRPr="005C23F2">
        <w:rPr>
          <w:b/>
          <w:bCs/>
          <w:sz w:val="26"/>
          <w:szCs w:val="26"/>
        </w:rPr>
        <w:t xml:space="preserve">КОНТРОЛЬ   И   </w:t>
      </w:r>
      <w:proofErr w:type="gramStart"/>
      <w:r w:rsidRPr="005C23F2">
        <w:rPr>
          <w:b/>
          <w:bCs/>
          <w:sz w:val="26"/>
          <w:szCs w:val="26"/>
        </w:rPr>
        <w:t>ОЦЕНКА  РЕЗУЛЬТАТОВ</w:t>
      </w:r>
      <w:proofErr w:type="gramEnd"/>
      <w:r w:rsidRPr="005C23F2">
        <w:rPr>
          <w:b/>
          <w:bCs/>
          <w:sz w:val="26"/>
          <w:szCs w:val="26"/>
        </w:rPr>
        <w:t xml:space="preserve">  ОСВОЕНИЯ                 </w:t>
      </w:r>
      <w:r w:rsidR="00307972" w:rsidRPr="005C23F2">
        <w:rPr>
          <w:bCs/>
          <w:sz w:val="26"/>
          <w:szCs w:val="26"/>
        </w:rPr>
        <w:t>13</w:t>
      </w:r>
      <w:r w:rsidRPr="005C23F2">
        <w:rPr>
          <w:b/>
          <w:bCs/>
          <w:sz w:val="26"/>
          <w:szCs w:val="26"/>
        </w:rPr>
        <w:t xml:space="preserve">            УЧЕБНОЙ  ДИСЦИПЛИНЫ</w:t>
      </w: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jc w:val="right"/>
        <w:rPr>
          <w:b/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lastRenderedPageBreak/>
        <w:t xml:space="preserve">1. </w:t>
      </w:r>
      <w:r w:rsidRPr="005C23F2">
        <w:rPr>
          <w:b/>
          <w:caps/>
          <w:sz w:val="26"/>
          <w:szCs w:val="26"/>
        </w:rPr>
        <w:t>паспорт рабочей программы учебной дисциплины</w:t>
      </w:r>
    </w:p>
    <w:p w:rsidR="00B83684" w:rsidRPr="005C23F2" w:rsidRDefault="008C2047" w:rsidP="005C23F2">
      <w:pPr>
        <w:ind w:firstLine="567"/>
        <w:jc w:val="center"/>
        <w:rPr>
          <w:b/>
          <w:sz w:val="26"/>
          <w:szCs w:val="26"/>
        </w:rPr>
      </w:pPr>
      <w:r w:rsidRPr="005C23F2">
        <w:rPr>
          <w:b/>
          <w:caps/>
          <w:sz w:val="26"/>
          <w:szCs w:val="26"/>
        </w:rPr>
        <w:t>ОП.</w:t>
      </w:r>
      <w:r w:rsidR="005C23F2">
        <w:rPr>
          <w:b/>
          <w:caps/>
          <w:sz w:val="26"/>
          <w:szCs w:val="26"/>
        </w:rPr>
        <w:t>12</w:t>
      </w:r>
      <w:r w:rsidRPr="005C23F2">
        <w:rPr>
          <w:b/>
          <w:caps/>
          <w:sz w:val="26"/>
          <w:szCs w:val="26"/>
        </w:rPr>
        <w:t xml:space="preserve"> </w:t>
      </w:r>
      <w:r w:rsidR="00B83684" w:rsidRPr="005C23F2">
        <w:rPr>
          <w:b/>
          <w:caps/>
          <w:sz w:val="26"/>
          <w:szCs w:val="26"/>
        </w:rPr>
        <w:t>о</w:t>
      </w:r>
      <w:r w:rsidR="00307972" w:rsidRPr="005C23F2">
        <w:rPr>
          <w:b/>
          <w:sz w:val="26"/>
          <w:szCs w:val="26"/>
        </w:rPr>
        <w:t>храна труда</w:t>
      </w: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b/>
          <w:sz w:val="26"/>
          <w:szCs w:val="26"/>
        </w:rPr>
      </w:pPr>
      <w:r w:rsidRPr="00911A97">
        <w:rPr>
          <w:b/>
          <w:sz w:val="26"/>
          <w:szCs w:val="26"/>
        </w:rPr>
        <w:t xml:space="preserve">1.1. Область применения </w:t>
      </w:r>
      <w:r w:rsidRPr="00911A97">
        <w:rPr>
          <w:rFonts w:eastAsia="Calibri"/>
          <w:b/>
          <w:sz w:val="26"/>
          <w:szCs w:val="26"/>
        </w:rPr>
        <w:t>рабочей</w:t>
      </w:r>
      <w:r w:rsidRPr="00911A97">
        <w:rPr>
          <w:b/>
          <w:sz w:val="26"/>
          <w:szCs w:val="26"/>
        </w:rPr>
        <w:t xml:space="preserve"> программы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color w:val="000000"/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15.02.08 Технология машиностроения, которая входит в укрупненную группу 15.00.00 Машиностроение. 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color w:val="000000"/>
          <w:sz w:val="26"/>
          <w:szCs w:val="26"/>
        </w:rPr>
      </w:pPr>
      <w:r w:rsidRPr="00911A97">
        <w:rPr>
          <w:sz w:val="26"/>
          <w:szCs w:val="26"/>
        </w:rPr>
        <w:t xml:space="preserve">Рабочая программа учебной дисциплины </w:t>
      </w:r>
      <w:r w:rsidRPr="00911A97">
        <w:rPr>
          <w:bCs/>
          <w:sz w:val="26"/>
          <w:szCs w:val="26"/>
        </w:rPr>
        <w:t>«</w:t>
      </w:r>
      <w:r>
        <w:rPr>
          <w:sz w:val="26"/>
          <w:szCs w:val="26"/>
        </w:rPr>
        <w:t>Охрана труда</w:t>
      </w:r>
      <w:r w:rsidRPr="00911A97">
        <w:rPr>
          <w:bCs/>
          <w:sz w:val="26"/>
          <w:szCs w:val="26"/>
        </w:rPr>
        <w:t>»</w:t>
      </w:r>
      <w:r w:rsidRPr="00911A97">
        <w:rPr>
          <w:color w:val="000000"/>
          <w:sz w:val="26"/>
          <w:szCs w:val="26"/>
        </w:rPr>
        <w:t xml:space="preserve"> </w:t>
      </w:r>
      <w:r w:rsidRPr="00911A97">
        <w:rPr>
          <w:rFonts w:eastAsia="Calibri"/>
          <w:sz w:val="26"/>
          <w:szCs w:val="26"/>
        </w:rPr>
        <w:t>может</w:t>
      </w:r>
      <w:r w:rsidRPr="00911A97">
        <w:rPr>
          <w:sz w:val="26"/>
          <w:szCs w:val="26"/>
        </w:rPr>
        <w:t xml:space="preserve"> быть использована в условиях дистанционного обучения и с применением электронных образовательных технологий.</w:t>
      </w:r>
      <w:r w:rsidRPr="00911A97">
        <w:rPr>
          <w:color w:val="000000"/>
          <w:sz w:val="26"/>
          <w:szCs w:val="26"/>
        </w:rPr>
        <w:t xml:space="preserve"> </w:t>
      </w:r>
    </w:p>
    <w:p w:rsidR="005C23F2" w:rsidRPr="00911A97" w:rsidRDefault="005C23F2" w:rsidP="002234C7">
      <w:pPr>
        <w:tabs>
          <w:tab w:val="left" w:pos="284"/>
          <w:tab w:val="left" w:pos="916"/>
        </w:tabs>
        <w:jc w:val="both"/>
        <w:rPr>
          <w:sz w:val="26"/>
          <w:szCs w:val="26"/>
        </w:rPr>
      </w:pPr>
      <w:r w:rsidRPr="00911A97">
        <w:rPr>
          <w:color w:val="000000"/>
          <w:sz w:val="26"/>
          <w:szCs w:val="26"/>
        </w:rPr>
        <w:t>Профиль получаемого профессионального образования технический.</w:t>
      </w:r>
      <w:r w:rsidRPr="00911A97">
        <w:rPr>
          <w:sz w:val="26"/>
          <w:szCs w:val="26"/>
        </w:rPr>
        <w:t xml:space="preserve"> </w:t>
      </w:r>
    </w:p>
    <w:p w:rsidR="005C23F2" w:rsidRPr="00911A97" w:rsidRDefault="005C23F2" w:rsidP="005C23F2">
      <w:pPr>
        <w:tabs>
          <w:tab w:val="left" w:pos="284"/>
          <w:tab w:val="left" w:pos="916"/>
        </w:tabs>
        <w:ind w:firstLine="567"/>
        <w:jc w:val="both"/>
        <w:rPr>
          <w:sz w:val="26"/>
          <w:szCs w:val="26"/>
        </w:rPr>
      </w:pPr>
    </w:p>
    <w:p w:rsidR="005C23F2" w:rsidRPr="00911A97" w:rsidRDefault="005C23F2" w:rsidP="005C23F2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rFonts w:eastAsia="Calibri"/>
          <w:b/>
          <w:sz w:val="26"/>
          <w:szCs w:val="26"/>
        </w:rPr>
      </w:pPr>
      <w:r w:rsidRPr="00911A97">
        <w:rPr>
          <w:rFonts w:eastAsia="Calibri"/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</w:p>
    <w:p w:rsidR="005C23F2" w:rsidRPr="00911A97" w:rsidRDefault="005C23F2" w:rsidP="002234C7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836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2"/>
        <w:jc w:val="both"/>
        <w:rPr>
          <w:sz w:val="26"/>
          <w:szCs w:val="26"/>
        </w:rPr>
      </w:pPr>
      <w:r w:rsidRPr="00911A97">
        <w:rPr>
          <w:sz w:val="26"/>
          <w:szCs w:val="26"/>
        </w:rPr>
        <w:t>ОП.1</w:t>
      </w:r>
      <w:r>
        <w:rPr>
          <w:sz w:val="26"/>
          <w:szCs w:val="26"/>
        </w:rPr>
        <w:t>2</w:t>
      </w:r>
      <w:r w:rsidRPr="00911A97">
        <w:rPr>
          <w:sz w:val="26"/>
          <w:szCs w:val="26"/>
        </w:rPr>
        <w:t xml:space="preserve"> </w:t>
      </w:r>
      <w:r>
        <w:rPr>
          <w:sz w:val="26"/>
          <w:szCs w:val="26"/>
        </w:rPr>
        <w:t>Охрана труда</w:t>
      </w:r>
      <w:r w:rsidRPr="00911A97">
        <w:rPr>
          <w:sz w:val="26"/>
          <w:szCs w:val="26"/>
        </w:rPr>
        <w:t xml:space="preserve"> </w:t>
      </w:r>
      <w:r w:rsidRPr="00911A97">
        <w:rPr>
          <w:color w:val="000000"/>
          <w:sz w:val="26"/>
          <w:szCs w:val="26"/>
        </w:rPr>
        <w:t xml:space="preserve">входит в профессиональный учебный цикл, </w:t>
      </w:r>
      <w:r w:rsidRPr="00911A97">
        <w:rPr>
          <w:sz w:val="26"/>
          <w:szCs w:val="26"/>
        </w:rPr>
        <w:t>является дисциплиной ФГОС СПО.</w:t>
      </w:r>
    </w:p>
    <w:p w:rsidR="00B83684" w:rsidRPr="005C23F2" w:rsidRDefault="00B83684" w:rsidP="005C23F2">
      <w:pPr>
        <w:ind w:firstLine="567"/>
        <w:jc w:val="both"/>
        <w:rPr>
          <w:b/>
          <w:sz w:val="26"/>
          <w:szCs w:val="26"/>
        </w:rPr>
      </w:pP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b/>
          <w:sz w:val="26"/>
          <w:szCs w:val="26"/>
        </w:rPr>
        <w:t>1.3. Цели и задачи дисциплины – требования к результатам освоения дисциплины:</w:t>
      </w:r>
    </w:p>
    <w:p w:rsidR="00B83684" w:rsidRPr="005C23F2" w:rsidRDefault="00B83684" w:rsidP="002234C7">
      <w:pPr>
        <w:jc w:val="both"/>
        <w:rPr>
          <w:b/>
          <w:sz w:val="26"/>
          <w:szCs w:val="26"/>
        </w:rPr>
      </w:pPr>
      <w:r w:rsidRPr="005C23F2">
        <w:rPr>
          <w:sz w:val="26"/>
          <w:szCs w:val="26"/>
        </w:rPr>
        <w:t>В результате освоения учебной дисциплины «Охрана труда» обучающийся должен</w:t>
      </w:r>
      <w:r w:rsidR="008F28F6">
        <w:rPr>
          <w:sz w:val="26"/>
          <w:szCs w:val="26"/>
        </w:rPr>
        <w:t xml:space="preserve"> </w:t>
      </w:r>
      <w:r w:rsidRPr="005C23F2">
        <w:rPr>
          <w:b/>
          <w:sz w:val="26"/>
          <w:szCs w:val="26"/>
        </w:rPr>
        <w:t>уметь: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применять средства индивидуальной и коллективной защиты; 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использовать </w:t>
      </w:r>
      <w:proofErr w:type="spellStart"/>
      <w:r w:rsidRPr="005C23F2">
        <w:rPr>
          <w:sz w:val="26"/>
          <w:szCs w:val="26"/>
        </w:rPr>
        <w:t>экобиозащитную</w:t>
      </w:r>
      <w:proofErr w:type="spellEnd"/>
      <w:r w:rsidRPr="005C23F2">
        <w:rPr>
          <w:sz w:val="26"/>
          <w:szCs w:val="26"/>
        </w:rPr>
        <w:t xml:space="preserve"> и </w:t>
      </w:r>
      <w:proofErr w:type="spellStart"/>
      <w:r w:rsidRPr="005C23F2">
        <w:rPr>
          <w:sz w:val="26"/>
          <w:szCs w:val="26"/>
        </w:rPr>
        <w:t>противопожарнуютехнику</w:t>
      </w:r>
      <w:proofErr w:type="spellEnd"/>
      <w:r w:rsidRPr="005C23F2">
        <w:rPr>
          <w:sz w:val="26"/>
          <w:szCs w:val="26"/>
        </w:rPr>
        <w:t xml:space="preserve">; 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организовывать и проводить мероприятия по защите работающих и населения от негативных воздействий чрезвычайных ситуаций;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анализ опасных и вредных факторов в сфере профессиональной деятельности;</w:t>
      </w:r>
    </w:p>
    <w:p w:rsidR="005C23F2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соблюдать требования по безопасному ведению технологического процесса;</w:t>
      </w:r>
    </w:p>
    <w:p w:rsidR="00B83684" w:rsidRPr="005C23F2" w:rsidRDefault="005C23F2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проводить экологический мониторинг объектов производства и окружающей среды.</w:t>
      </w:r>
    </w:p>
    <w:p w:rsidR="00B83684" w:rsidRPr="005C23F2" w:rsidRDefault="00B83684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В результате </w:t>
      </w:r>
      <w:proofErr w:type="gramStart"/>
      <w:r w:rsidRPr="005C23F2">
        <w:rPr>
          <w:sz w:val="26"/>
          <w:szCs w:val="26"/>
        </w:rPr>
        <w:t>освоения  учебной</w:t>
      </w:r>
      <w:proofErr w:type="gramEnd"/>
      <w:r w:rsidRPr="005C23F2">
        <w:rPr>
          <w:sz w:val="26"/>
          <w:szCs w:val="26"/>
        </w:rPr>
        <w:t xml:space="preserve"> дисциплины «Охрана труда» обучающийся должен  </w:t>
      </w:r>
      <w:r w:rsidRPr="005C23F2">
        <w:rPr>
          <w:b/>
          <w:sz w:val="26"/>
          <w:szCs w:val="26"/>
        </w:rPr>
        <w:t>знать: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действие токсичных веществ на организм человека;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меры предупреждения пожаров и взрывов;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категорирование производств по </w:t>
      </w:r>
      <w:proofErr w:type="spellStart"/>
      <w:r w:rsidRPr="005C23F2">
        <w:rPr>
          <w:sz w:val="26"/>
          <w:szCs w:val="26"/>
        </w:rPr>
        <w:t>взрыво</w:t>
      </w:r>
      <w:proofErr w:type="spellEnd"/>
      <w:r w:rsidRPr="005C23F2">
        <w:rPr>
          <w:sz w:val="26"/>
          <w:szCs w:val="26"/>
        </w:rPr>
        <w:t xml:space="preserve">- и </w:t>
      </w:r>
      <w:proofErr w:type="spellStart"/>
      <w:r w:rsidRPr="005C23F2">
        <w:rPr>
          <w:sz w:val="26"/>
          <w:szCs w:val="26"/>
        </w:rPr>
        <w:t>пожароопасности</w:t>
      </w:r>
      <w:proofErr w:type="spellEnd"/>
      <w:r w:rsidRPr="005C23F2">
        <w:rPr>
          <w:sz w:val="26"/>
          <w:szCs w:val="26"/>
        </w:rPr>
        <w:t>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основные причины возникновения пожаров и взрывов;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и нормы по охране труда, личной и производственной санитарии и пожарной защиты;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предельно допустимые вредных веществ и индивидуальные средства защиты;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- принципы прогнозирования развития событий и оценки последствий при техногенных чрезвычайных ситуациях и стихийных явлениях; систему мер по </w:t>
      </w:r>
      <w:r w:rsidRPr="005C23F2">
        <w:rPr>
          <w:sz w:val="26"/>
          <w:szCs w:val="26"/>
        </w:rPr>
        <w:lastRenderedPageBreak/>
        <w:t>безопасной эксплуатации опасных производственных объектов и снижению вредного воздействия на окружающую среду;</w:t>
      </w:r>
    </w:p>
    <w:p w:rsidR="005C23F2" w:rsidRPr="005C23F2" w:rsidRDefault="005C23F2" w:rsidP="002234C7">
      <w:pPr>
        <w:contextualSpacing/>
        <w:jc w:val="both"/>
        <w:rPr>
          <w:sz w:val="26"/>
          <w:szCs w:val="26"/>
        </w:rPr>
      </w:pPr>
      <w:r w:rsidRPr="005C23F2">
        <w:rPr>
          <w:sz w:val="26"/>
          <w:szCs w:val="26"/>
        </w:rPr>
        <w:t>- средства и методы повышения безопасности технических средств и технологических процессов.</w:t>
      </w:r>
    </w:p>
    <w:p w:rsidR="00B83684" w:rsidRPr="005C23F2" w:rsidRDefault="00B83684" w:rsidP="002234C7">
      <w:pPr>
        <w:contextualSpacing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Формируемые компетенции:</w:t>
      </w:r>
    </w:p>
    <w:p w:rsidR="00490A1A" w:rsidRPr="005C23F2" w:rsidRDefault="00490A1A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Результатом освоения программы является</w:t>
      </w:r>
      <w:r w:rsidR="00307972" w:rsidRPr="005C23F2">
        <w:rPr>
          <w:sz w:val="26"/>
          <w:szCs w:val="26"/>
        </w:rPr>
        <w:t xml:space="preserve"> </w:t>
      </w:r>
      <w:proofErr w:type="gramStart"/>
      <w:r w:rsidRPr="005C23F2">
        <w:rPr>
          <w:sz w:val="26"/>
          <w:szCs w:val="26"/>
        </w:rPr>
        <w:t>овладение  общими</w:t>
      </w:r>
      <w:proofErr w:type="gramEnd"/>
      <w:r w:rsidRPr="005C23F2">
        <w:rPr>
          <w:sz w:val="26"/>
          <w:szCs w:val="26"/>
        </w:rPr>
        <w:t xml:space="preserve"> (ОК) и профессиональными (ПК) компетенциями.</w:t>
      </w:r>
    </w:p>
    <w:tbl>
      <w:tblPr>
        <w:tblStyle w:val="a7"/>
        <w:tblpPr w:leftFromText="180" w:rightFromText="180" w:vertAnchor="text" w:tblpY="1"/>
        <w:tblOverlap w:val="never"/>
        <w:tblW w:w="9606" w:type="dxa"/>
        <w:tblLook w:val="04A0" w:firstRow="1" w:lastRow="0" w:firstColumn="1" w:lastColumn="0" w:noHBand="0" w:noVBand="1"/>
      </w:tblPr>
      <w:tblGrid>
        <w:gridCol w:w="1242"/>
        <w:gridCol w:w="8364"/>
      </w:tblGrid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Код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Наименование результата обучения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Понимать сущность и социальную значимость своей будущей профессии, проявлять к ней устойчивый интерес.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решения в стандартных и нестандартных ситуациях и нести за них ответственность.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Осуществлять поиск и использование 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информационно-коммуникационные технологии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Работать в коллективе и команде,  эффективно общаться с коллегами, руководством, потребителями.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Брать на себя ответственность за работу членов команды (подчиненных) за результат выполнения заданий.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Ориентироваться в условиях частой смены технологий в профессиональной деятельности.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конструкторскую документацию при разработке технологических процессов изготовления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Выбирать метод получения заготовок и схемы их базирования.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Составлять маршруты изготовления деталей и  проектировать технологические операции.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1.4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Разрабатывать и внедрять управляющие программы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1.5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Использовать системы автоматизированного проектирования технологических процессов обработки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pStyle w:val="a8"/>
              <w:spacing w:before="0" w:beforeAutospacing="0" w:after="0" w:afterAutospacing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Планировать и организовывать работу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Руководить работой структурного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процесс и результаты деятельности подразделения.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Обеспечивать реализацию технологического процесса по изготовлению деталей.</w:t>
            </w:r>
          </w:p>
        </w:tc>
      </w:tr>
      <w:tr w:rsidR="00490A1A" w:rsidRPr="005C23F2" w:rsidTr="00846A7B">
        <w:tc>
          <w:tcPr>
            <w:tcW w:w="1242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</w:t>
            </w:r>
          </w:p>
        </w:tc>
        <w:tc>
          <w:tcPr>
            <w:tcW w:w="8364" w:type="dxa"/>
          </w:tcPr>
          <w:p w:rsidR="00490A1A" w:rsidRPr="005C23F2" w:rsidRDefault="00490A1A" w:rsidP="002234C7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контроль соответствия качества деталей требованиям технической документации.</w:t>
            </w:r>
          </w:p>
        </w:tc>
      </w:tr>
    </w:tbl>
    <w:p w:rsidR="00B83684" w:rsidRPr="005C23F2" w:rsidRDefault="00B83684" w:rsidP="002234C7">
      <w:pPr>
        <w:jc w:val="both"/>
        <w:rPr>
          <w:b/>
          <w:sz w:val="26"/>
          <w:szCs w:val="26"/>
        </w:rPr>
      </w:pPr>
      <w:bookmarkStart w:id="1" w:name="94b7a"/>
      <w:bookmarkEnd w:id="1"/>
    </w:p>
    <w:p w:rsidR="00B83684" w:rsidRPr="005C23F2" w:rsidRDefault="00B83684" w:rsidP="002234C7">
      <w:pPr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1.4.  Количество часов на освоение рабочей программы учебной дисциплины:</w:t>
      </w:r>
    </w:p>
    <w:p w:rsidR="00B83684" w:rsidRPr="005C23F2" w:rsidRDefault="00B83684" w:rsidP="002234C7">
      <w:pPr>
        <w:pStyle w:val="Default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максимальной учебной нагрузки </w:t>
      </w:r>
      <w:r w:rsidR="005C23F2" w:rsidRPr="005C23F2">
        <w:rPr>
          <w:sz w:val="26"/>
          <w:szCs w:val="26"/>
        </w:rPr>
        <w:t>обучающегося 54</w:t>
      </w:r>
      <w:r w:rsidRPr="005C23F2">
        <w:rPr>
          <w:sz w:val="26"/>
          <w:szCs w:val="26"/>
        </w:rPr>
        <w:t xml:space="preserve"> часов, в том числе: </w:t>
      </w:r>
    </w:p>
    <w:p w:rsidR="00B83684" w:rsidRPr="005C23F2" w:rsidRDefault="00B83684" w:rsidP="002234C7">
      <w:pPr>
        <w:pStyle w:val="Default"/>
        <w:jc w:val="both"/>
        <w:rPr>
          <w:sz w:val="26"/>
          <w:szCs w:val="26"/>
        </w:rPr>
      </w:pPr>
      <w:r w:rsidRPr="005C23F2">
        <w:rPr>
          <w:sz w:val="26"/>
          <w:szCs w:val="26"/>
        </w:rPr>
        <w:lastRenderedPageBreak/>
        <w:t xml:space="preserve">обязательной аудиторной учебной нагрузки обучающегося 36 часа (из них ПЗ-12 часов); </w:t>
      </w:r>
    </w:p>
    <w:p w:rsidR="00B83684" w:rsidRPr="005C23F2" w:rsidRDefault="00B83684" w:rsidP="002234C7">
      <w:pPr>
        <w:jc w:val="both"/>
        <w:rPr>
          <w:sz w:val="26"/>
          <w:szCs w:val="26"/>
        </w:rPr>
      </w:pPr>
      <w:r w:rsidRPr="005C23F2">
        <w:rPr>
          <w:sz w:val="26"/>
          <w:szCs w:val="26"/>
        </w:rPr>
        <w:t>самостоятельной работы обучающегося 18 часов.</w:t>
      </w: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0C4C40" w:rsidRDefault="000C4C40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sz w:val="26"/>
          <w:szCs w:val="26"/>
        </w:rPr>
      </w:pPr>
      <w:r w:rsidRPr="005C23F2">
        <w:rPr>
          <w:b/>
          <w:sz w:val="26"/>
          <w:szCs w:val="26"/>
        </w:rPr>
        <w:t>2. СТРУКТУРА И СОДЕРЖАНИЕ УЧЕБНОЙ</w:t>
      </w: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 xml:space="preserve"> ДИСЦИПЛИНЫ</w:t>
      </w:r>
    </w:p>
    <w:p w:rsidR="00B83684" w:rsidRPr="005C23F2" w:rsidRDefault="00B83684" w:rsidP="005C23F2">
      <w:pPr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2.1. Объем учебной дисциплины и виды учебной дисциплины</w:t>
      </w:r>
    </w:p>
    <w:p w:rsidR="00B83684" w:rsidRPr="005C23F2" w:rsidRDefault="00B83684" w:rsidP="005C23F2">
      <w:pPr>
        <w:rPr>
          <w:b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851"/>
        <w:gridCol w:w="2719"/>
      </w:tblGrid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54</w:t>
            </w: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Обязательная аудиторная учебная нагрузка (всего)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36</w:t>
            </w: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 том числе: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5C23F2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практические занятия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12</w:t>
            </w:r>
          </w:p>
        </w:tc>
      </w:tr>
      <w:tr w:rsidR="00B83684" w:rsidRPr="005C23F2" w:rsidTr="00F029EA">
        <w:tc>
          <w:tcPr>
            <w:tcW w:w="6851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</w:tc>
        <w:tc>
          <w:tcPr>
            <w:tcW w:w="271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18</w:t>
            </w:r>
          </w:p>
        </w:tc>
      </w:tr>
      <w:tr w:rsidR="00B83684" w:rsidRPr="005C23F2" w:rsidTr="00F029EA">
        <w:tc>
          <w:tcPr>
            <w:tcW w:w="9570" w:type="dxa"/>
            <w:gridSpan w:val="2"/>
          </w:tcPr>
          <w:p w:rsidR="00B83684" w:rsidRPr="005C23F2" w:rsidRDefault="006D4A11" w:rsidP="002234C7">
            <w:pPr>
              <w:rPr>
                <w:b/>
                <w:sz w:val="26"/>
                <w:szCs w:val="26"/>
              </w:rPr>
            </w:pPr>
            <w:r w:rsidRPr="00E22022">
              <w:rPr>
                <w:b/>
                <w:i/>
                <w:iCs/>
                <w:sz w:val="26"/>
                <w:szCs w:val="26"/>
              </w:rPr>
              <w:t>Форма промежуточной аттестации – дифференцированный зачет</w:t>
            </w:r>
          </w:p>
        </w:tc>
      </w:tr>
    </w:tbl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jc w:val="right"/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jc w:val="right"/>
        <w:rPr>
          <w:sz w:val="26"/>
          <w:szCs w:val="26"/>
        </w:rPr>
      </w:pPr>
    </w:p>
    <w:p w:rsidR="00B83684" w:rsidRPr="005C23F2" w:rsidRDefault="00B83684" w:rsidP="005C23F2">
      <w:pPr>
        <w:jc w:val="right"/>
        <w:rPr>
          <w:sz w:val="26"/>
          <w:szCs w:val="26"/>
        </w:rPr>
      </w:pPr>
    </w:p>
    <w:p w:rsidR="00B83684" w:rsidRPr="005C23F2" w:rsidRDefault="00B83684" w:rsidP="005C23F2">
      <w:pPr>
        <w:tabs>
          <w:tab w:val="left" w:pos="8660"/>
        </w:tabs>
        <w:rPr>
          <w:sz w:val="26"/>
          <w:szCs w:val="26"/>
        </w:rPr>
      </w:pPr>
      <w:r w:rsidRPr="005C23F2">
        <w:rPr>
          <w:sz w:val="26"/>
          <w:szCs w:val="26"/>
        </w:rPr>
        <w:tab/>
      </w:r>
    </w:p>
    <w:p w:rsidR="00B83684" w:rsidRPr="005C23F2" w:rsidRDefault="00B83684" w:rsidP="005C23F2">
      <w:pPr>
        <w:tabs>
          <w:tab w:val="left" w:pos="8660"/>
        </w:tabs>
        <w:rPr>
          <w:sz w:val="26"/>
          <w:szCs w:val="26"/>
        </w:rPr>
      </w:pPr>
    </w:p>
    <w:p w:rsidR="00B83684" w:rsidRPr="005C23F2" w:rsidRDefault="00B83684" w:rsidP="005C23F2">
      <w:pPr>
        <w:rPr>
          <w:b/>
          <w:sz w:val="26"/>
          <w:szCs w:val="26"/>
        </w:rPr>
        <w:sectPr w:rsidR="00B83684" w:rsidRPr="005C23F2" w:rsidSect="00A408F2">
          <w:footerReference w:type="even" r:id="rId8"/>
          <w:footerReference w:type="default" r:id="rId9"/>
          <w:pgSz w:w="11906" w:h="16838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B83684" w:rsidRPr="005C23F2" w:rsidRDefault="00B83684" w:rsidP="005C23F2">
      <w:pPr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lastRenderedPageBreak/>
        <w:t>2.2. Тематический план и содержание учебной дисциплины</w:t>
      </w:r>
      <w:r w:rsidR="00307972" w:rsidRPr="005C23F2">
        <w:rPr>
          <w:b/>
          <w:sz w:val="26"/>
          <w:szCs w:val="26"/>
        </w:rPr>
        <w:t xml:space="preserve"> ОП.13 </w:t>
      </w:r>
      <w:r w:rsidRPr="005C23F2">
        <w:rPr>
          <w:b/>
          <w:sz w:val="26"/>
          <w:szCs w:val="26"/>
        </w:rPr>
        <w:t>Охрана труда</w:t>
      </w:r>
    </w:p>
    <w:p w:rsidR="00B83684" w:rsidRPr="005C23F2" w:rsidRDefault="00B83684" w:rsidP="005C23F2">
      <w:pPr>
        <w:jc w:val="center"/>
        <w:rPr>
          <w:b/>
          <w:sz w:val="26"/>
          <w:szCs w:val="26"/>
        </w:rPr>
      </w:pPr>
    </w:p>
    <w:tbl>
      <w:tblPr>
        <w:tblW w:w="149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79"/>
        <w:gridCol w:w="907"/>
        <w:gridCol w:w="7386"/>
        <w:gridCol w:w="1241"/>
        <w:gridCol w:w="1536"/>
      </w:tblGrid>
      <w:tr w:rsidR="00B83684" w:rsidRPr="005C23F2" w:rsidTr="00F029EA">
        <w:tc>
          <w:tcPr>
            <w:tcW w:w="387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Наименование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разделов и тем</w:t>
            </w:r>
          </w:p>
        </w:tc>
        <w:tc>
          <w:tcPr>
            <w:tcW w:w="8293" w:type="dxa"/>
            <w:gridSpan w:val="2"/>
          </w:tcPr>
          <w:p w:rsidR="00B83684" w:rsidRPr="005C23F2" w:rsidRDefault="00B83684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Содержание учебного материала, лабораторные и практические работы, самостоятельная работа обучающихся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Объем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часов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Уровень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усвоения</w:t>
            </w:r>
          </w:p>
        </w:tc>
      </w:tr>
      <w:tr w:rsidR="00B83684" w:rsidRPr="005C23F2" w:rsidTr="00F029EA">
        <w:tc>
          <w:tcPr>
            <w:tcW w:w="3879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1</w:t>
            </w:r>
          </w:p>
        </w:tc>
        <w:tc>
          <w:tcPr>
            <w:tcW w:w="8293" w:type="dxa"/>
            <w:gridSpan w:val="2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3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4</w:t>
            </w:r>
          </w:p>
        </w:tc>
      </w:tr>
      <w:tr w:rsidR="00B83684" w:rsidRPr="005C23F2" w:rsidTr="00F029EA">
        <w:trPr>
          <w:trHeight w:val="349"/>
        </w:trPr>
        <w:tc>
          <w:tcPr>
            <w:tcW w:w="3879" w:type="dxa"/>
          </w:tcPr>
          <w:p w:rsidR="00B83684" w:rsidRPr="005C23F2" w:rsidRDefault="00B83684" w:rsidP="005C23F2">
            <w:pPr>
              <w:pStyle w:val="Defaul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 1. Управление безопасностью труда</w:t>
            </w:r>
          </w:p>
        </w:tc>
        <w:tc>
          <w:tcPr>
            <w:tcW w:w="8293" w:type="dxa"/>
            <w:gridSpan w:val="2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  <w:shd w:val="clear" w:color="auto" w:fill="FFFFFF"/>
          </w:tcPr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34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</w:p>
        </w:tc>
      </w:tr>
      <w:tr w:rsidR="00B83684" w:rsidRPr="005C23F2" w:rsidTr="000C4C40">
        <w:trPr>
          <w:cantSplit/>
        </w:trPr>
        <w:tc>
          <w:tcPr>
            <w:tcW w:w="3879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1.1. Введение. Термины и определения основных понятий безопасности труда.</w:t>
            </w:r>
          </w:p>
          <w:p w:rsidR="00B83684" w:rsidRPr="005C23F2" w:rsidRDefault="00B83684" w:rsidP="005C23F2">
            <w:pPr>
              <w:ind w:right="408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" w:type="dxa"/>
          </w:tcPr>
          <w:p w:rsidR="00B83684" w:rsidRPr="005C23F2" w:rsidRDefault="000C4C40" w:rsidP="005C23F2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1-2</w:t>
            </w:r>
            <w:r w:rsidR="00B83684" w:rsidRPr="005C23F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386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Значение дисциплины в подготовке специалистов. Основные задачи охраны труда. Структура контроля и управления охраны труда. Основные понятия и терминология безопасности труда. Негативные факторы. Опасность производственной среды. Риск трудовой деятельности. Понятие травмы, несчастного случая, профессионального заболевания. Опасные и вредные производственные факторы.  Безопасность труда и основные мероприятия безопасности труда. 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B83684" w:rsidRPr="005C23F2" w:rsidTr="000C4C40">
        <w:trPr>
          <w:cantSplit/>
        </w:trPr>
        <w:tc>
          <w:tcPr>
            <w:tcW w:w="3879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1.2. Организационные и правовые вопросы охраны труда и техники безопасности.</w:t>
            </w:r>
          </w:p>
        </w:tc>
        <w:tc>
          <w:tcPr>
            <w:tcW w:w="907" w:type="dxa"/>
          </w:tcPr>
          <w:p w:rsidR="00B83684" w:rsidRPr="005C23F2" w:rsidRDefault="000C4C40" w:rsidP="005C23F2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3-4</w:t>
            </w:r>
          </w:p>
        </w:tc>
        <w:tc>
          <w:tcPr>
            <w:tcW w:w="7386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Трудовой кодекс Российской Федерации. Правила приема на работу. Рабочее время. Режим рабочего времени. Время отдыха. Охрана труда несовершеннолетних рабочих и служащих. Охрана труда женщин. Правила внутреннего распорядка. Права и обязанности работников в области охраны труда.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B83684" w:rsidRPr="005C23F2" w:rsidTr="000C4C40">
        <w:trPr>
          <w:cantSplit/>
        </w:trPr>
        <w:tc>
          <w:tcPr>
            <w:tcW w:w="3879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1.3. Ответственность за нарушение требований охраны труда. Знаки безопасности.</w:t>
            </w:r>
          </w:p>
        </w:tc>
        <w:tc>
          <w:tcPr>
            <w:tcW w:w="907" w:type="dxa"/>
          </w:tcPr>
          <w:p w:rsidR="00B83684" w:rsidRPr="005C23F2" w:rsidRDefault="000C4C40" w:rsidP="005C23F2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5-6</w:t>
            </w:r>
          </w:p>
        </w:tc>
        <w:tc>
          <w:tcPr>
            <w:tcW w:w="7386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Трудовая дисциплина. Ответственность за нарушение требований охраны труда. Дисциплинарная и административная ответственность. Гражданская (материальная) ответственность. Уголовная ответственность. Меры ответственности за нарушение правил внутреннего распорядка. Знаки безопасности.</w:t>
            </w:r>
          </w:p>
        </w:tc>
        <w:tc>
          <w:tcPr>
            <w:tcW w:w="1241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B83684" w:rsidRPr="005C23F2" w:rsidRDefault="00B83684" w:rsidP="005C23F2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7-8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 xml:space="preserve">Практическое занятие № 1.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Трудовой договор. Трудовая книжка Оформление трудового договора, </w:t>
            </w:r>
            <w:r w:rsidRPr="005C23F2">
              <w:rPr>
                <w:b/>
                <w:sz w:val="26"/>
                <w:szCs w:val="26"/>
              </w:rPr>
              <w:t>трудовой книжки.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Тема 1.4. Производственный травматизм и профессиональные заболевания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9-10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ind w:right="-284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Классификация опасных и вредных производственных факторов. Производственная травма. Производственный травматизм. Виды, </w:t>
            </w:r>
            <w:proofErr w:type="gramStart"/>
            <w:r w:rsidRPr="005C23F2">
              <w:rPr>
                <w:sz w:val="26"/>
                <w:szCs w:val="26"/>
              </w:rPr>
              <w:t>причины  травм</w:t>
            </w:r>
            <w:proofErr w:type="gramEnd"/>
            <w:r w:rsidRPr="005C23F2">
              <w:rPr>
                <w:sz w:val="26"/>
                <w:szCs w:val="26"/>
              </w:rPr>
              <w:t xml:space="preserve">. Микротравмы. Травмы с временной утратой трудоспособности. Тяжелые травмы. Травмы со смертельным и сходом. Причины несчастных случаев: технические, организационные, психофизиологические. Психические процессы, влияющие на безопасность труда. Профессиональные заболевания. 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  <w:vMerge w:val="restart"/>
          </w:tcPr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1.5.</w:t>
            </w:r>
            <w:r w:rsidRPr="005C23F2">
              <w:rPr>
                <w:bCs/>
                <w:sz w:val="26"/>
                <w:szCs w:val="26"/>
              </w:rPr>
              <w:t xml:space="preserve"> Виды инструктажей по охране труда.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11-12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Вводный инструктаж. Первичный инструктаж. Повторный инструктаж. Внеплановый инструктаж. Целевой инструктаж. Назначение инструктажей.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  <w:vMerge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13-14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 xml:space="preserve">Практическое занятие № 2.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>Оформление журнала вводного инструктажа. Оформление первичных, повторных и внеплановых инструктажей.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  <w:tr w:rsidR="000C4C40" w:rsidRPr="005C23F2" w:rsidTr="000C4C40">
        <w:trPr>
          <w:cantSplit/>
          <w:trHeight w:val="550"/>
        </w:trPr>
        <w:tc>
          <w:tcPr>
            <w:tcW w:w="3879" w:type="dxa"/>
            <w:vMerge w:val="restart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1.6.</w:t>
            </w:r>
            <w:r w:rsidRPr="005C23F2">
              <w:rPr>
                <w:bCs/>
                <w:sz w:val="26"/>
                <w:szCs w:val="26"/>
              </w:rPr>
              <w:t xml:space="preserve"> Расследование и учет несчастных случаев на производстве, анализ травматизма. </w:t>
            </w:r>
          </w:p>
          <w:p w:rsidR="000C4C40" w:rsidRPr="005C23F2" w:rsidRDefault="000C4C40" w:rsidP="000C4C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15-16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Классификация несчастных случаев, причины несчастных случаев по различным факторам. Порядок расследования несчастных случаев. Мероприятия по предотвращению травматизма. Возмещение ущерба, причиненного здоровью работника, связанного с исполнением им трудовых обязанностей.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  <w:trHeight w:val="550"/>
        </w:trPr>
        <w:tc>
          <w:tcPr>
            <w:tcW w:w="3879" w:type="dxa"/>
            <w:vMerge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17-18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 xml:space="preserve">Практическое занятие № 3.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Расследование, оформление и учет несчастных случаев на производстве. Составление акта по форме Н-1 по результатам расследования несчастного случая..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  <w:trHeight w:val="1121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Тема 1.7. </w:t>
            </w:r>
            <w:r w:rsidRPr="005C23F2">
              <w:rPr>
                <w:bCs/>
                <w:sz w:val="26"/>
                <w:szCs w:val="26"/>
              </w:rPr>
              <w:t>Инструкции по охране труда.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19-20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 xml:space="preserve">Требования к типовой инструкции. Основные разделы типовой инструкции: общие требования безопасности, требования безопасности перед началом работы, во время работы, в аварийных ситуациях, по окончании работы. </w:t>
            </w:r>
            <w:r w:rsidRPr="005C23F2">
              <w:rPr>
                <w:sz w:val="26"/>
                <w:szCs w:val="26"/>
              </w:rPr>
              <w:t>Должностные инструкции.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  <w:trHeight w:val="1121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21-22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bCs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 xml:space="preserve">Практическое занятие № 4.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 xml:space="preserve">Изучение инструкции по охране труда </w:t>
            </w:r>
            <w:proofErr w:type="spellStart"/>
            <w:r w:rsidRPr="005C23F2">
              <w:rPr>
                <w:bCs/>
                <w:sz w:val="26"/>
                <w:szCs w:val="26"/>
              </w:rPr>
              <w:t>для</w:t>
            </w:r>
            <w:r w:rsidRPr="005C23F2">
              <w:rPr>
                <w:sz w:val="26"/>
                <w:szCs w:val="26"/>
              </w:rPr>
              <w:t>электромонтера</w:t>
            </w:r>
            <w:proofErr w:type="spellEnd"/>
            <w:r w:rsidRPr="005C23F2">
              <w:rPr>
                <w:sz w:val="26"/>
                <w:szCs w:val="26"/>
              </w:rPr>
              <w:t xml:space="preserve"> по ремонту и обслуживанию электрооборудования: </w:t>
            </w:r>
            <w:r w:rsidRPr="005C23F2">
              <w:rPr>
                <w:bCs/>
                <w:sz w:val="26"/>
                <w:szCs w:val="26"/>
              </w:rPr>
              <w:t>общие требования, требования безопасности перед началом работы, во время работы, в аварийных ситуациях, по окончании работы.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  <w:trHeight w:val="1121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1.8. Правила приема и сдачи смены.</w:t>
            </w:r>
            <w:r w:rsidRPr="005C23F2">
              <w:rPr>
                <w:bCs/>
                <w:sz w:val="26"/>
                <w:szCs w:val="26"/>
              </w:rPr>
              <w:t xml:space="preserve"> Правила техники безопасности при проведении ремонта электрооборудования. 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ind w:firstLine="40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23-24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 xml:space="preserve">Требования </w:t>
            </w:r>
            <w:proofErr w:type="gramStart"/>
            <w:r w:rsidRPr="005C23F2">
              <w:rPr>
                <w:bCs/>
                <w:sz w:val="26"/>
                <w:szCs w:val="26"/>
              </w:rPr>
              <w:t xml:space="preserve">при  </w:t>
            </w:r>
            <w:r w:rsidRPr="005C23F2">
              <w:rPr>
                <w:sz w:val="26"/>
                <w:szCs w:val="26"/>
              </w:rPr>
              <w:t>приема</w:t>
            </w:r>
            <w:proofErr w:type="gramEnd"/>
            <w:r w:rsidRPr="005C23F2">
              <w:rPr>
                <w:sz w:val="26"/>
                <w:szCs w:val="26"/>
              </w:rPr>
              <w:t xml:space="preserve"> и сдачи смены на рабочем месте электромонтера. </w:t>
            </w:r>
            <w:r w:rsidRPr="005C23F2">
              <w:rPr>
                <w:bCs/>
                <w:sz w:val="26"/>
                <w:szCs w:val="26"/>
              </w:rPr>
              <w:t xml:space="preserve">Организация рабочего места. Расположение необходимых для работы инструментов и приспособлений, а также </w:t>
            </w:r>
            <w:proofErr w:type="gramStart"/>
            <w:r w:rsidRPr="005C23F2">
              <w:rPr>
                <w:bCs/>
                <w:sz w:val="26"/>
                <w:szCs w:val="26"/>
              </w:rPr>
              <w:t>материалов  в</w:t>
            </w:r>
            <w:proofErr w:type="gramEnd"/>
            <w:r w:rsidRPr="005C23F2">
              <w:rPr>
                <w:bCs/>
                <w:sz w:val="26"/>
                <w:szCs w:val="26"/>
              </w:rPr>
              <w:t xml:space="preserve"> удобном и безопасном месте. Предохранительные средства и приспособления. Инвентарные ограждения, защитные и предохранительные устройства, ограждения. </w:t>
            </w:r>
            <w:r w:rsidRPr="005C23F2">
              <w:rPr>
                <w:sz w:val="26"/>
                <w:szCs w:val="26"/>
              </w:rPr>
              <w:t>Правила безопасной эксплуатации установок и аппаратов.</w:t>
            </w:r>
            <w:r w:rsidRPr="005C23F2">
              <w:rPr>
                <w:bCs/>
                <w:sz w:val="26"/>
                <w:szCs w:val="26"/>
              </w:rPr>
              <w:t xml:space="preserve"> Правила техники безопасности при проведении ремонта электрооборудования.</w:t>
            </w:r>
            <w:r w:rsidRPr="005C23F2">
              <w:rPr>
                <w:sz w:val="26"/>
                <w:szCs w:val="26"/>
              </w:rPr>
              <w:t xml:space="preserve"> Средства и методы повышения безопасности технических средств и технологических процессов. 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F029EA">
        <w:trPr>
          <w:cantSplit/>
          <w:trHeight w:val="550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работа:</w:t>
            </w:r>
          </w:p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1.Правила предоставления работникам ежегодного отпуска. </w:t>
            </w:r>
          </w:p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2.Средства индивидуальной защиты от вредных производственных факторов. 3.Сигнальные цвета и знаки безопасности в промышленности.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proofErr w:type="gramStart"/>
            <w:r w:rsidRPr="005C23F2">
              <w:rPr>
                <w:sz w:val="26"/>
                <w:szCs w:val="26"/>
              </w:rPr>
              <w:t>4..</w:t>
            </w:r>
            <w:proofErr w:type="gramEnd"/>
            <w:r w:rsidRPr="005C23F2">
              <w:rPr>
                <w:sz w:val="26"/>
                <w:szCs w:val="26"/>
              </w:rPr>
              <w:t xml:space="preserve">Методы борьбы с шумом. 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5.Требования безопасности при выполнении ремонтных работ. 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10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III</w:t>
            </w:r>
          </w:p>
        </w:tc>
      </w:tr>
      <w:tr w:rsidR="000C4C40" w:rsidRPr="005C23F2" w:rsidTr="00F029EA">
        <w:trPr>
          <w:cantSplit/>
          <w:trHeight w:val="550"/>
        </w:trPr>
        <w:tc>
          <w:tcPr>
            <w:tcW w:w="3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40" w:rsidRPr="005C23F2" w:rsidRDefault="000C4C40" w:rsidP="000C4C40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 2. Воздействие на человека негативных факторов производственной среды. Защита человека от вредных и опасных производственных факторов</w:t>
            </w:r>
          </w:p>
        </w:tc>
        <w:tc>
          <w:tcPr>
            <w:tcW w:w="82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8</w:t>
            </w:r>
          </w:p>
        </w:tc>
        <w:tc>
          <w:tcPr>
            <w:tcW w:w="1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 xml:space="preserve">Тема 2.1. Основы электробезопасности и меры защиты от поражения электрическим током </w:t>
            </w:r>
          </w:p>
          <w:p w:rsidR="000C4C40" w:rsidRPr="005C23F2" w:rsidRDefault="000C4C40" w:rsidP="000C4C40">
            <w:pPr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25-26</w:t>
            </w:r>
            <w:r w:rsidRPr="005C23F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Вредное и опасное действие электрического тока на организм человека. Причины поражения электрическим током. Напряжение. Виды электрических травм. Классификация помещений по степени опасности поражения электрическим током. Организационные и технические мероприятия, обеспечивающие защиту от электрического тока. Средства коллективной (групповой) защиты. Защитное заземление, </w:t>
            </w:r>
            <w:proofErr w:type="spellStart"/>
            <w:r w:rsidRPr="005C23F2">
              <w:rPr>
                <w:sz w:val="26"/>
                <w:szCs w:val="26"/>
              </w:rPr>
              <w:t>зануление</w:t>
            </w:r>
            <w:proofErr w:type="spellEnd"/>
            <w:r w:rsidRPr="005C23F2">
              <w:rPr>
                <w:sz w:val="26"/>
                <w:szCs w:val="26"/>
              </w:rPr>
              <w:t>, отключение, изоляция, малые напряжения, блокировка, ограждение, плакаты и знаки безопасности. Средства индивидуальной защиты.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2.3. Основы производственной санитарии и меры защиты от вредных негативных факторов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27-28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Основные требования к производственным зданиям и помещениям, рабочим местам. Правила личной гигиены. Санитарно-гигиенические требования к воздушной среде. Влияние климата на здоровье человека. Методы обеспечения комфортных климатических условий в рабочих помещениях. Освещение производственных помещений. Виды освещения. Искусственные источники освещения. Защита от производственных вибраций и шума Звуковая и световая сигнализация. Предельно допустимые концентрации (ПДК) и индивидуальные средства защиты. Прогнозирование развитие событий и оценка последствий техногенных чрезвычайных ситуаций и стихийных явлений. </w:t>
            </w:r>
            <w:r w:rsidRPr="005C23F2">
              <w:rPr>
                <w:bCs/>
                <w:sz w:val="26"/>
                <w:szCs w:val="26"/>
              </w:rPr>
              <w:t>Обеспечение выполнения санитарно-гигиенических требований  норм и правил по охране труда.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F029EA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ind w:firstLine="40"/>
              <w:jc w:val="both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работа: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6.Основные меры защиты от поражения электрическим током.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7.Микроклимат в производственных помещениях. Система приточно-вытяжной вентиляции.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III</w:t>
            </w:r>
          </w:p>
        </w:tc>
      </w:tr>
      <w:tr w:rsidR="000C4C40" w:rsidRPr="005C23F2" w:rsidTr="00F029EA">
        <w:trPr>
          <w:cantSplit/>
          <w:trHeight w:val="90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 3. Обеспечение пожарной безопасности</w:t>
            </w: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rPr>
                <w:sz w:val="26"/>
                <w:szCs w:val="26"/>
              </w:rPr>
            </w:pP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6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 xml:space="preserve">Тема 3.1. Основы пожарной профилактики. Причины возникновения пожаров и меры их предотвращения 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29-30</w:t>
            </w:r>
            <w:r w:rsidRPr="005C23F2">
              <w:rPr>
                <w:b/>
                <w:sz w:val="26"/>
                <w:szCs w:val="26"/>
              </w:rPr>
              <w:t xml:space="preserve"> 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Основные законодательные акты и документы по организации пожарной охраны. Причины возникновения пожаров и их устранение. Основные понятия (пожар, горение, воспламенение, взрыв). Классификация горючих веществ. ЛВЖ и ГЖ, правила работы с ними. Пожарная безопасность объекта. Предотвращение пожаров на предприятиях. Организационно-технические мероприятия по обеспечению пожарной безопасности. Использовать </w:t>
            </w:r>
            <w:proofErr w:type="spellStart"/>
            <w:r w:rsidRPr="005C23F2">
              <w:rPr>
                <w:sz w:val="26"/>
                <w:szCs w:val="26"/>
              </w:rPr>
              <w:t>экозащитную</w:t>
            </w:r>
            <w:proofErr w:type="spellEnd"/>
            <w:r w:rsidRPr="005C23F2">
              <w:rPr>
                <w:sz w:val="26"/>
                <w:szCs w:val="26"/>
              </w:rPr>
              <w:t xml:space="preserve"> и противопожарную </w:t>
            </w:r>
            <w:proofErr w:type="gramStart"/>
            <w:r w:rsidRPr="005C23F2">
              <w:rPr>
                <w:sz w:val="26"/>
                <w:szCs w:val="26"/>
              </w:rPr>
              <w:t>технику..</w:t>
            </w:r>
            <w:proofErr w:type="gramEnd"/>
            <w:r w:rsidRPr="005C23F2">
              <w:rPr>
                <w:sz w:val="26"/>
                <w:szCs w:val="26"/>
              </w:rPr>
              <w:t xml:space="preserve"> Способы и средства тушения пожаров. Противопожарная сигнализация. Пожарная техника (огнетушители, стационарные, передвижные средства пожаротушения). 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0C4C40">
        <w:trPr>
          <w:cantSplit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31-32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Практическое занятии № 5.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Изучение  требований  пожарной безопасности: до начала работы, во время работы, по окончании работы.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F029EA">
        <w:trPr>
          <w:cantSplit/>
          <w:trHeight w:val="550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работа:</w:t>
            </w:r>
          </w:p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8.Источники пожаров. Предотвращение пожаров на предприятиях.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III</w:t>
            </w:r>
          </w:p>
        </w:tc>
      </w:tr>
      <w:tr w:rsidR="000C4C40" w:rsidRPr="005C23F2" w:rsidTr="00F029EA">
        <w:trPr>
          <w:cantSplit/>
          <w:trHeight w:val="550"/>
        </w:trPr>
        <w:tc>
          <w:tcPr>
            <w:tcW w:w="3879" w:type="dxa"/>
          </w:tcPr>
          <w:p w:rsidR="000C4C40" w:rsidRPr="005C23F2" w:rsidRDefault="000C4C40" w:rsidP="000C4C40">
            <w:pPr>
              <w:pStyle w:val="Defaul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Раздел 4. Оказание первой доврачебной медицинской помощи пострадавшим на производстве</w:t>
            </w: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4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  <w:tr w:rsidR="000C4C40" w:rsidRPr="005C23F2" w:rsidTr="000C4C40">
        <w:trPr>
          <w:trHeight w:val="1742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Тема 4.1. Оказание первой доврачебной медицинской помощи пострадавшим на производстве</w:t>
            </w:r>
          </w:p>
        </w:tc>
        <w:tc>
          <w:tcPr>
            <w:tcW w:w="907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>
              <w:rPr>
                <w:sz w:val="26"/>
                <w:szCs w:val="26"/>
              </w:rPr>
              <w:t>33-34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Изучение способов </w:t>
            </w:r>
            <w:proofErr w:type="gramStart"/>
            <w:r w:rsidRPr="005C23F2">
              <w:rPr>
                <w:sz w:val="26"/>
                <w:szCs w:val="26"/>
              </w:rPr>
              <w:t>оказания  первой</w:t>
            </w:r>
            <w:proofErr w:type="gramEnd"/>
            <w:r w:rsidRPr="005C23F2">
              <w:rPr>
                <w:sz w:val="26"/>
                <w:szCs w:val="26"/>
              </w:rPr>
              <w:t xml:space="preserve"> помощи пострадавшему при несчастных случаях. Первая помощь при поражении электрическим током. Первая помощь при ранении, ожогах, обморожении. Первая помощь при переломах, вывихах, ушибах и растяжении связок. Удаление инородных тел. Транспортировка пострадавшего. Оказание первой помощи пострадавшим при пожарах.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11079A">
        <w:trPr>
          <w:trHeight w:val="70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ind w:firstLine="20"/>
              <w:jc w:val="both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Самостоятельная работа:</w:t>
            </w:r>
          </w:p>
          <w:p w:rsidR="000C4C40" w:rsidRPr="005C23F2" w:rsidRDefault="000C4C40" w:rsidP="000C4C40">
            <w:pPr>
              <w:pStyle w:val="Default"/>
              <w:ind w:firstLine="20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9.Первая помощь при переломах ног, рук, ребер.   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III</w:t>
            </w:r>
          </w:p>
        </w:tc>
      </w:tr>
      <w:tr w:rsidR="000C4C40" w:rsidRPr="005C23F2" w:rsidTr="000C4C40">
        <w:trPr>
          <w:trHeight w:val="70"/>
        </w:trPr>
        <w:tc>
          <w:tcPr>
            <w:tcW w:w="3879" w:type="dxa"/>
          </w:tcPr>
          <w:p w:rsidR="000C4C40" w:rsidRPr="005C23F2" w:rsidRDefault="000C4C40" w:rsidP="000C4C40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907" w:type="dxa"/>
          </w:tcPr>
          <w:p w:rsidR="000C4C40" w:rsidRDefault="000C4C40" w:rsidP="000C4C40">
            <w:pPr>
              <w:pStyle w:val="Default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35-36</w:t>
            </w:r>
          </w:p>
        </w:tc>
        <w:tc>
          <w:tcPr>
            <w:tcW w:w="7386" w:type="dxa"/>
          </w:tcPr>
          <w:p w:rsidR="000C4C40" w:rsidRPr="005C23F2" w:rsidRDefault="000C4C40" w:rsidP="000C4C40">
            <w:pPr>
              <w:pStyle w:val="Default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Практическое занятии № 6.</w:t>
            </w:r>
          </w:p>
          <w:p w:rsidR="000C4C40" w:rsidRPr="005C23F2" w:rsidRDefault="000C4C40" w:rsidP="000C4C40">
            <w:pPr>
              <w:pStyle w:val="Default"/>
              <w:ind w:firstLine="20"/>
              <w:jc w:val="both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2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II</w:t>
            </w:r>
          </w:p>
        </w:tc>
      </w:tr>
      <w:tr w:rsidR="000C4C40" w:rsidRPr="005C23F2" w:rsidTr="00F029EA">
        <w:trPr>
          <w:cantSplit/>
          <w:trHeight w:val="281"/>
        </w:trPr>
        <w:tc>
          <w:tcPr>
            <w:tcW w:w="3879" w:type="dxa"/>
          </w:tcPr>
          <w:p w:rsidR="000C4C40" w:rsidRPr="005C23F2" w:rsidRDefault="000C4C40" w:rsidP="000C4C40">
            <w:pPr>
              <w:rPr>
                <w:b/>
                <w:sz w:val="26"/>
                <w:szCs w:val="26"/>
              </w:rPr>
            </w:pPr>
          </w:p>
        </w:tc>
        <w:tc>
          <w:tcPr>
            <w:tcW w:w="8293" w:type="dxa"/>
            <w:gridSpan w:val="2"/>
          </w:tcPr>
          <w:p w:rsidR="000C4C40" w:rsidRPr="005C23F2" w:rsidRDefault="000C4C40" w:rsidP="000C4C40">
            <w:pPr>
              <w:pStyle w:val="Default"/>
              <w:ind w:firstLine="20"/>
              <w:jc w:val="righ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Итого:</w:t>
            </w:r>
          </w:p>
          <w:p w:rsidR="000C4C40" w:rsidRPr="005C23F2" w:rsidRDefault="000C4C40" w:rsidP="000C4C40">
            <w:pPr>
              <w:pStyle w:val="Default"/>
              <w:ind w:firstLine="20"/>
              <w:jc w:val="righ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мак.</w:t>
            </w:r>
          </w:p>
          <w:p w:rsidR="000C4C40" w:rsidRPr="005C23F2" w:rsidRDefault="000C4C40" w:rsidP="000C4C40">
            <w:pPr>
              <w:pStyle w:val="Default"/>
              <w:ind w:firstLine="20"/>
              <w:jc w:val="righ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сам.</w:t>
            </w:r>
          </w:p>
          <w:p w:rsidR="000C4C40" w:rsidRPr="005C23F2" w:rsidRDefault="000C4C40" w:rsidP="000C4C40">
            <w:pPr>
              <w:pStyle w:val="Default"/>
              <w:ind w:firstLine="20"/>
              <w:jc w:val="right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Всего (в т.ч. ПЗ)</w:t>
            </w:r>
          </w:p>
        </w:tc>
        <w:tc>
          <w:tcPr>
            <w:tcW w:w="1241" w:type="dxa"/>
          </w:tcPr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</w:p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54</w:t>
            </w:r>
          </w:p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18</w:t>
            </w:r>
          </w:p>
          <w:p w:rsidR="000C4C40" w:rsidRPr="005C23F2" w:rsidRDefault="000C4C40" w:rsidP="000C4C40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36 (12)</w:t>
            </w:r>
          </w:p>
        </w:tc>
        <w:tc>
          <w:tcPr>
            <w:tcW w:w="1536" w:type="dxa"/>
          </w:tcPr>
          <w:p w:rsidR="000C4C40" w:rsidRPr="005C23F2" w:rsidRDefault="000C4C40" w:rsidP="000C4C40">
            <w:pPr>
              <w:jc w:val="center"/>
              <w:rPr>
                <w:sz w:val="26"/>
                <w:szCs w:val="26"/>
              </w:rPr>
            </w:pPr>
          </w:p>
        </w:tc>
      </w:tr>
    </w:tbl>
    <w:p w:rsidR="00B83684" w:rsidRDefault="00B83684" w:rsidP="005C23F2">
      <w:pPr>
        <w:rPr>
          <w:sz w:val="26"/>
          <w:szCs w:val="26"/>
        </w:rPr>
      </w:pPr>
    </w:p>
    <w:p w:rsidR="000C4C40" w:rsidRPr="003C42FE" w:rsidRDefault="000C4C40" w:rsidP="000C4C40">
      <w:pPr>
        <w:autoSpaceDE w:val="0"/>
        <w:autoSpaceDN w:val="0"/>
        <w:adjustRightInd w:val="0"/>
        <w:jc w:val="center"/>
        <w:rPr>
          <w:bCs/>
          <w:sz w:val="26"/>
          <w:szCs w:val="26"/>
        </w:rPr>
      </w:pPr>
      <w:r w:rsidRPr="003C42FE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3C42FE">
        <w:rPr>
          <w:bCs/>
          <w:sz w:val="26"/>
          <w:szCs w:val="26"/>
        </w:rPr>
        <w:t>:</w:t>
      </w:r>
    </w:p>
    <w:p w:rsidR="000C4C40" w:rsidRPr="003C42FE" w:rsidRDefault="000C4C40" w:rsidP="000C4C40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 xml:space="preserve">    1. - ознакомительный (узнавание ранее изученных объектов, свойств);</w:t>
      </w:r>
    </w:p>
    <w:p w:rsidR="000C4C40" w:rsidRPr="003C42FE" w:rsidRDefault="000C4C40" w:rsidP="000C4C40">
      <w:pPr>
        <w:autoSpaceDE w:val="0"/>
        <w:autoSpaceDN w:val="0"/>
        <w:adjustRightInd w:val="0"/>
        <w:rPr>
          <w:bCs/>
          <w:sz w:val="26"/>
          <w:szCs w:val="26"/>
        </w:rPr>
      </w:pPr>
      <w:r w:rsidRPr="003C42FE">
        <w:rPr>
          <w:bCs/>
          <w:sz w:val="26"/>
          <w:szCs w:val="26"/>
        </w:rPr>
        <w:t xml:space="preserve">    2. - репродуктивный (выполнение деятельности по образцу, инструкции или под руководством)</w:t>
      </w:r>
    </w:p>
    <w:p w:rsidR="000C4C40" w:rsidRPr="003C42FE" w:rsidRDefault="000C4C40" w:rsidP="000C4C4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ind w:left="284"/>
        <w:outlineLvl w:val="0"/>
        <w:rPr>
          <w:sz w:val="26"/>
          <w:szCs w:val="26"/>
        </w:rPr>
      </w:pPr>
      <w:r w:rsidRPr="003C42FE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0C4C40" w:rsidRPr="005C23F2" w:rsidRDefault="000C4C40" w:rsidP="005C23F2">
      <w:pPr>
        <w:rPr>
          <w:sz w:val="26"/>
          <w:szCs w:val="26"/>
        </w:rPr>
        <w:sectPr w:rsidR="000C4C40" w:rsidRPr="005C23F2" w:rsidSect="00A408F2">
          <w:pgSz w:w="16838" w:h="11906" w:orient="landscape"/>
          <w:pgMar w:top="1701" w:right="1134" w:bottom="851" w:left="1134" w:header="709" w:footer="709" w:gutter="0"/>
          <w:cols w:space="708"/>
          <w:titlePg/>
          <w:docGrid w:linePitch="360"/>
        </w:sect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lastRenderedPageBreak/>
        <w:t xml:space="preserve">3. УСЛОВИЯ РЕАЛИЗАЦИИ УЧЕБНОЙ ДИСЦИПЛИНЫ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3.1. Требования к минимальному материально-техническому </w:t>
      </w: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обеспечению 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>
        <w:rPr>
          <w:sz w:val="26"/>
          <w:szCs w:val="26"/>
        </w:rPr>
        <w:t>Для р</w:t>
      </w:r>
      <w:r w:rsidRPr="000D50B8">
        <w:rPr>
          <w:sz w:val="26"/>
          <w:szCs w:val="26"/>
        </w:rPr>
        <w:t xml:space="preserve">еализация учебной дисциплины </w:t>
      </w:r>
      <w:r>
        <w:rPr>
          <w:sz w:val="26"/>
          <w:szCs w:val="26"/>
        </w:rPr>
        <w:t>имеется в</w:t>
      </w:r>
      <w:r w:rsidRPr="000D50B8">
        <w:rPr>
          <w:sz w:val="26"/>
          <w:szCs w:val="26"/>
        </w:rPr>
        <w:t xml:space="preserve"> наличи</w:t>
      </w:r>
      <w:r>
        <w:rPr>
          <w:sz w:val="26"/>
          <w:szCs w:val="26"/>
        </w:rPr>
        <w:t>и</w:t>
      </w:r>
      <w:r w:rsidRPr="000D50B8">
        <w:rPr>
          <w:sz w:val="26"/>
          <w:szCs w:val="26"/>
        </w:rPr>
        <w:t xml:space="preserve"> учебного кабинета «</w:t>
      </w:r>
      <w:r>
        <w:rPr>
          <w:sz w:val="26"/>
          <w:szCs w:val="26"/>
        </w:rPr>
        <w:t>Б</w:t>
      </w:r>
      <w:r w:rsidRPr="000D50B8">
        <w:rPr>
          <w:sz w:val="26"/>
          <w:szCs w:val="26"/>
        </w:rPr>
        <w:t>езопасности жизнедеятельности</w:t>
      </w:r>
      <w:r>
        <w:rPr>
          <w:sz w:val="26"/>
          <w:szCs w:val="26"/>
        </w:rPr>
        <w:t xml:space="preserve"> и охраны труда</w:t>
      </w:r>
      <w:r w:rsidRPr="000D50B8">
        <w:rPr>
          <w:sz w:val="26"/>
          <w:szCs w:val="26"/>
        </w:rPr>
        <w:t>».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  <w:r w:rsidRPr="000D50B8">
        <w:rPr>
          <w:bCs/>
          <w:i/>
          <w:sz w:val="26"/>
          <w:szCs w:val="26"/>
        </w:rPr>
        <w:t>Оборудование учебного кабинета: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посадочные места по количеству обучающихся;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рабочее место преподавателя;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 xml:space="preserve">- комплект учебно-наглядных пособий по </w:t>
      </w:r>
      <w:r w:rsidRPr="000D50B8">
        <w:rPr>
          <w:sz w:val="26"/>
          <w:szCs w:val="26"/>
        </w:rPr>
        <w:t>основе безопасности жизнедеятельности</w:t>
      </w:r>
    </w:p>
    <w:p w:rsidR="004B7C3C" w:rsidRPr="000D50B8" w:rsidRDefault="004B7C3C" w:rsidP="002234C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6"/>
          <w:szCs w:val="26"/>
        </w:rPr>
      </w:pPr>
      <w:r w:rsidRPr="000D50B8">
        <w:rPr>
          <w:bCs/>
          <w:sz w:val="26"/>
          <w:szCs w:val="26"/>
        </w:rPr>
        <w:t>- учебные пособия по основным разделам учебной дисциплины</w:t>
      </w:r>
    </w:p>
    <w:p w:rsidR="004B7C3C" w:rsidRDefault="004B7C3C" w:rsidP="005C23F2">
      <w:pPr>
        <w:pStyle w:val="Default"/>
        <w:ind w:firstLine="567"/>
        <w:jc w:val="both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b/>
          <w:bCs/>
          <w:sz w:val="26"/>
          <w:szCs w:val="26"/>
        </w:rPr>
        <w:t xml:space="preserve">3.2. Информационное обеспечение обучения </w:t>
      </w:r>
    </w:p>
    <w:p w:rsidR="00B83684" w:rsidRPr="005C23F2" w:rsidRDefault="00E33778" w:rsidP="005C23F2">
      <w:pPr>
        <w:pStyle w:val="Default"/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Перечень</w:t>
      </w:r>
      <w:r w:rsidR="00B83684" w:rsidRPr="005C23F2">
        <w:rPr>
          <w:sz w:val="26"/>
          <w:szCs w:val="26"/>
        </w:rPr>
        <w:t xml:space="preserve"> учебных изданий, Интернет-ресурсов, дополнительной литературы </w:t>
      </w:r>
    </w:p>
    <w:p w:rsidR="00B83684" w:rsidRPr="005C23F2" w:rsidRDefault="00B83684" w:rsidP="005C23F2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sz w:val="26"/>
          <w:szCs w:val="26"/>
        </w:rPr>
        <w:t xml:space="preserve">  </w:t>
      </w:r>
      <w:r w:rsidRPr="005C23F2">
        <w:rPr>
          <w:b/>
          <w:sz w:val="26"/>
          <w:szCs w:val="26"/>
        </w:rPr>
        <w:t>Основные источники:</w:t>
      </w:r>
    </w:p>
    <w:p w:rsidR="008F28F6" w:rsidRPr="008F28F6" w:rsidRDefault="008F28F6" w:rsidP="002234C7">
      <w:pPr>
        <w:jc w:val="both"/>
        <w:rPr>
          <w:sz w:val="26"/>
          <w:szCs w:val="26"/>
        </w:rPr>
      </w:pPr>
      <w:r w:rsidRPr="008F28F6">
        <w:rPr>
          <w:sz w:val="26"/>
          <w:szCs w:val="26"/>
        </w:rPr>
        <w:t xml:space="preserve">1. </w:t>
      </w:r>
      <w:proofErr w:type="spellStart"/>
      <w:r w:rsidRPr="008F28F6">
        <w:rPr>
          <w:sz w:val="26"/>
          <w:szCs w:val="26"/>
        </w:rPr>
        <w:t>Графкина</w:t>
      </w:r>
      <w:proofErr w:type="spellEnd"/>
      <w:r w:rsidRPr="008F28F6">
        <w:rPr>
          <w:sz w:val="26"/>
          <w:szCs w:val="26"/>
        </w:rPr>
        <w:t xml:space="preserve">, М. В. Охрана </w:t>
      </w:r>
      <w:proofErr w:type="gramStart"/>
      <w:r w:rsidRPr="008F28F6">
        <w:rPr>
          <w:sz w:val="26"/>
          <w:szCs w:val="26"/>
        </w:rPr>
        <w:t>труда :</w:t>
      </w:r>
      <w:proofErr w:type="gramEnd"/>
      <w:r w:rsidRPr="008F28F6">
        <w:rPr>
          <w:sz w:val="26"/>
          <w:szCs w:val="26"/>
        </w:rPr>
        <w:t xml:space="preserve"> учебник / М. В. </w:t>
      </w:r>
      <w:proofErr w:type="spellStart"/>
      <w:r w:rsidRPr="008F28F6">
        <w:rPr>
          <w:sz w:val="26"/>
          <w:szCs w:val="26"/>
        </w:rPr>
        <w:t>Графкина</w:t>
      </w:r>
      <w:proofErr w:type="spellEnd"/>
      <w:r w:rsidRPr="008F28F6">
        <w:rPr>
          <w:sz w:val="26"/>
          <w:szCs w:val="26"/>
        </w:rPr>
        <w:t xml:space="preserve">. — 3-е изд., </w:t>
      </w:r>
      <w:proofErr w:type="spellStart"/>
      <w:r w:rsidRPr="008F28F6">
        <w:rPr>
          <w:sz w:val="26"/>
          <w:szCs w:val="26"/>
        </w:rPr>
        <w:t>перераб</w:t>
      </w:r>
      <w:proofErr w:type="spellEnd"/>
      <w:r w:rsidRPr="008F28F6">
        <w:rPr>
          <w:sz w:val="26"/>
          <w:szCs w:val="26"/>
        </w:rPr>
        <w:t xml:space="preserve">. и доп. 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212 с. — (Среднее профессиональное образование). - ISBN 978-5-16-016522-6.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r w:rsidRPr="008F28F6">
        <w:rPr>
          <w:rStyle w:val="a6"/>
          <w:sz w:val="26"/>
          <w:szCs w:val="26"/>
        </w:rPr>
        <w:t>https://znanium.com/catalog/document?id=304017</w:t>
      </w:r>
      <w:r w:rsidRPr="008F28F6">
        <w:rPr>
          <w:sz w:val="26"/>
          <w:szCs w:val="26"/>
        </w:rPr>
        <w:t xml:space="preserve">  </w:t>
      </w:r>
    </w:p>
    <w:p w:rsidR="008F28F6" w:rsidRPr="008F28F6" w:rsidRDefault="008F28F6" w:rsidP="002234C7">
      <w:pPr>
        <w:jc w:val="both"/>
        <w:rPr>
          <w:sz w:val="26"/>
          <w:szCs w:val="26"/>
        </w:rPr>
      </w:pPr>
      <w:r w:rsidRPr="008F28F6">
        <w:rPr>
          <w:sz w:val="26"/>
          <w:szCs w:val="26"/>
        </w:rPr>
        <w:t xml:space="preserve">2. </w:t>
      </w:r>
      <w:proofErr w:type="spellStart"/>
      <w:r w:rsidRPr="008F28F6">
        <w:rPr>
          <w:sz w:val="26"/>
          <w:szCs w:val="26"/>
        </w:rPr>
        <w:t>Пачурин</w:t>
      </w:r>
      <w:proofErr w:type="spellEnd"/>
      <w:r w:rsidRPr="008F28F6">
        <w:rPr>
          <w:sz w:val="26"/>
          <w:szCs w:val="26"/>
        </w:rPr>
        <w:t xml:space="preserve">, Г. В. Охрана труда. Методика проведения расследований несчастных случаев на </w:t>
      </w:r>
      <w:proofErr w:type="gramStart"/>
      <w:r w:rsidRPr="008F28F6">
        <w:rPr>
          <w:sz w:val="26"/>
          <w:szCs w:val="26"/>
        </w:rPr>
        <w:t>производстве :</w:t>
      </w:r>
      <w:proofErr w:type="gramEnd"/>
      <w:r w:rsidRPr="008F28F6">
        <w:rPr>
          <w:sz w:val="26"/>
          <w:szCs w:val="26"/>
        </w:rPr>
        <w:t xml:space="preserve"> учеб. пособие / Г.В. </w:t>
      </w:r>
      <w:proofErr w:type="spellStart"/>
      <w:r w:rsidRPr="008F28F6">
        <w:rPr>
          <w:sz w:val="26"/>
          <w:szCs w:val="26"/>
        </w:rPr>
        <w:t>Пачурин</w:t>
      </w:r>
      <w:proofErr w:type="spellEnd"/>
      <w:r w:rsidRPr="008F28F6">
        <w:rPr>
          <w:sz w:val="26"/>
          <w:szCs w:val="26"/>
        </w:rPr>
        <w:t>, Н.И. </w:t>
      </w:r>
      <w:proofErr w:type="spellStart"/>
      <w:r w:rsidRPr="008F28F6">
        <w:rPr>
          <w:sz w:val="26"/>
          <w:szCs w:val="26"/>
        </w:rPr>
        <w:t>Щенников</w:t>
      </w:r>
      <w:proofErr w:type="spellEnd"/>
      <w:r w:rsidRPr="008F28F6">
        <w:rPr>
          <w:sz w:val="26"/>
          <w:szCs w:val="26"/>
        </w:rPr>
        <w:t xml:space="preserve">, Т.И. Курагина ; под общ. ред. Г.В. </w:t>
      </w:r>
      <w:proofErr w:type="spellStart"/>
      <w:r w:rsidRPr="008F28F6">
        <w:rPr>
          <w:sz w:val="26"/>
          <w:szCs w:val="26"/>
        </w:rPr>
        <w:t>Пачурина</w:t>
      </w:r>
      <w:proofErr w:type="spellEnd"/>
      <w:r w:rsidRPr="008F28F6">
        <w:rPr>
          <w:sz w:val="26"/>
          <w:szCs w:val="26"/>
        </w:rPr>
        <w:t xml:space="preserve">. — 2-е изд., доп. 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ФОРУМ : ИНФРА-М, 201</w:t>
      </w:r>
      <w:r w:rsidR="004B7C3C">
        <w:rPr>
          <w:sz w:val="26"/>
          <w:szCs w:val="26"/>
        </w:rPr>
        <w:t>8</w:t>
      </w:r>
      <w:r w:rsidRPr="008F28F6">
        <w:rPr>
          <w:sz w:val="26"/>
          <w:szCs w:val="26"/>
        </w:rPr>
        <w:t xml:space="preserve">. — 143 с. — (Высшее образование). - ISBN 978-5-00091-671-1.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r w:rsidRPr="008F28F6">
        <w:rPr>
          <w:rStyle w:val="a6"/>
          <w:sz w:val="26"/>
          <w:szCs w:val="26"/>
        </w:rPr>
        <w:t>https://znanium.com/catalog/document?id=51580</w:t>
      </w:r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8F28F6">
      <w:pPr>
        <w:tabs>
          <w:tab w:val="left" w:pos="360"/>
        </w:tabs>
        <w:ind w:firstLine="567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>Дополнительные источники:</w:t>
      </w:r>
    </w:p>
    <w:p w:rsidR="00307972" w:rsidRPr="005C23F2" w:rsidRDefault="00307972" w:rsidP="002234C7">
      <w:pPr>
        <w:pStyle w:val="Default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C23F2">
        <w:rPr>
          <w:sz w:val="26"/>
          <w:szCs w:val="26"/>
        </w:rPr>
        <w:t>Правила противопожарного режима в Российской Федерации, 2012.</w:t>
      </w:r>
    </w:p>
    <w:p w:rsidR="00307972" w:rsidRPr="005C23F2" w:rsidRDefault="00307972" w:rsidP="002234C7">
      <w:pPr>
        <w:pStyle w:val="Default"/>
        <w:numPr>
          <w:ilvl w:val="0"/>
          <w:numId w:val="4"/>
        </w:numPr>
        <w:ind w:left="0" w:firstLine="0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Трудовой кодекс Российской Федерации       </w:t>
      </w:r>
    </w:p>
    <w:p w:rsidR="008F28F6" w:rsidRDefault="008F28F6" w:rsidP="002234C7">
      <w:pPr>
        <w:tabs>
          <w:tab w:val="left" w:pos="360"/>
        </w:tabs>
        <w:jc w:val="both"/>
        <w:rPr>
          <w:sz w:val="26"/>
          <w:szCs w:val="26"/>
        </w:rPr>
      </w:pPr>
      <w:r w:rsidRPr="008F28F6">
        <w:rPr>
          <w:sz w:val="26"/>
          <w:szCs w:val="26"/>
        </w:rPr>
        <w:t xml:space="preserve">3. Халилов, Ш. А. Безопасность </w:t>
      </w:r>
      <w:proofErr w:type="gramStart"/>
      <w:r w:rsidRPr="008F28F6">
        <w:rPr>
          <w:sz w:val="26"/>
          <w:szCs w:val="26"/>
        </w:rPr>
        <w:t>жизнедеятельности :</w:t>
      </w:r>
      <w:proofErr w:type="gramEnd"/>
      <w:r w:rsidRPr="008F28F6">
        <w:rPr>
          <w:sz w:val="26"/>
          <w:szCs w:val="26"/>
        </w:rPr>
        <w:t xml:space="preserve"> учебное пособие / Ш.А. Халилов, А.Н. Маликов, В.П. </w:t>
      </w:r>
      <w:proofErr w:type="spellStart"/>
      <w:r w:rsidRPr="008F28F6">
        <w:rPr>
          <w:sz w:val="26"/>
          <w:szCs w:val="26"/>
        </w:rPr>
        <w:t>Гневанов</w:t>
      </w:r>
      <w:proofErr w:type="spellEnd"/>
      <w:r w:rsidRPr="008F28F6">
        <w:rPr>
          <w:sz w:val="26"/>
          <w:szCs w:val="26"/>
        </w:rPr>
        <w:t xml:space="preserve"> ; под ред. Ш.А. Халилова. — </w:t>
      </w:r>
      <w:proofErr w:type="gramStart"/>
      <w:r w:rsidRPr="008F28F6">
        <w:rPr>
          <w:sz w:val="26"/>
          <w:szCs w:val="26"/>
        </w:rPr>
        <w:t>Москва :</w:t>
      </w:r>
      <w:proofErr w:type="gramEnd"/>
      <w:r w:rsidRPr="008F28F6">
        <w:rPr>
          <w:sz w:val="26"/>
          <w:szCs w:val="26"/>
        </w:rPr>
        <w:t xml:space="preserve"> ФОРУМ : ИНФРА-М, 20</w:t>
      </w:r>
      <w:r>
        <w:rPr>
          <w:sz w:val="26"/>
          <w:szCs w:val="26"/>
        </w:rPr>
        <w:t>18</w:t>
      </w:r>
      <w:r w:rsidRPr="008F28F6">
        <w:rPr>
          <w:sz w:val="26"/>
          <w:szCs w:val="26"/>
        </w:rPr>
        <w:t xml:space="preserve">. — 576 с. — (Среднее профессиональное образование). - ISBN 978-5-8199-0789-4. - </w:t>
      </w:r>
      <w:proofErr w:type="gramStart"/>
      <w:r w:rsidRPr="008F28F6">
        <w:rPr>
          <w:sz w:val="26"/>
          <w:szCs w:val="26"/>
        </w:rPr>
        <w:t>Текст :</w:t>
      </w:r>
      <w:proofErr w:type="gramEnd"/>
      <w:r w:rsidRPr="008F28F6">
        <w:rPr>
          <w:sz w:val="26"/>
          <w:szCs w:val="26"/>
        </w:rPr>
        <w:t xml:space="preserve"> электронный. - URL: </w:t>
      </w:r>
      <w:hyperlink r:id="rId10" w:history="1">
        <w:r w:rsidRPr="008F28F6">
          <w:rPr>
            <w:rStyle w:val="a6"/>
            <w:sz w:val="26"/>
            <w:szCs w:val="26"/>
          </w:rPr>
          <w:t>https://znanium.com/catalog/product/1815484</w:t>
        </w:r>
      </w:hyperlink>
      <w:r w:rsidRPr="008F28F6">
        <w:rPr>
          <w:sz w:val="26"/>
          <w:szCs w:val="26"/>
        </w:rPr>
        <w:t xml:space="preserve">  </w:t>
      </w:r>
    </w:p>
    <w:p w:rsidR="00307972" w:rsidRPr="005C23F2" w:rsidRDefault="00307972" w:rsidP="005C23F2">
      <w:pPr>
        <w:pStyle w:val="Default"/>
        <w:ind w:firstLine="567"/>
        <w:rPr>
          <w:bCs/>
          <w:sz w:val="26"/>
          <w:szCs w:val="26"/>
        </w:rPr>
      </w:pPr>
    </w:p>
    <w:p w:rsidR="00B83684" w:rsidRPr="005C23F2" w:rsidRDefault="00B83684" w:rsidP="002234C7">
      <w:pPr>
        <w:pStyle w:val="Default"/>
        <w:jc w:val="both"/>
        <w:rPr>
          <w:b/>
          <w:sz w:val="26"/>
          <w:szCs w:val="26"/>
        </w:rPr>
      </w:pPr>
      <w:r w:rsidRPr="005C23F2">
        <w:rPr>
          <w:b/>
          <w:sz w:val="26"/>
          <w:szCs w:val="26"/>
        </w:rPr>
        <w:t xml:space="preserve">Интернет- ресурсы: </w:t>
      </w:r>
    </w:p>
    <w:p w:rsidR="00B83684" w:rsidRPr="005C23F2" w:rsidRDefault="000F7023" w:rsidP="002234C7">
      <w:pPr>
        <w:jc w:val="both"/>
        <w:rPr>
          <w:sz w:val="26"/>
          <w:szCs w:val="26"/>
        </w:rPr>
      </w:pPr>
      <w:r w:rsidRPr="005C23F2">
        <w:rPr>
          <w:rFonts w:eastAsia="PMingLiU"/>
          <w:sz w:val="26"/>
          <w:szCs w:val="26"/>
          <w:lang w:eastAsia="zh-TW"/>
        </w:rPr>
        <w:t>электронная библиотека</w:t>
      </w:r>
      <w:r w:rsidR="00307972" w:rsidRPr="005C23F2">
        <w:rPr>
          <w:rFonts w:eastAsia="PMingLiU"/>
          <w:sz w:val="26"/>
          <w:szCs w:val="26"/>
          <w:lang w:eastAsia="zh-TW"/>
        </w:rPr>
        <w:t xml:space="preserve"> </w:t>
      </w:r>
      <w:proofErr w:type="spellStart"/>
      <w:r w:rsidRPr="005C23F2">
        <w:rPr>
          <w:rFonts w:eastAsia="Calibri"/>
          <w:sz w:val="26"/>
          <w:szCs w:val="26"/>
          <w:lang w:val="en-US" w:eastAsia="en-US"/>
        </w:rPr>
        <w:t>Znanium</w:t>
      </w:r>
      <w:proofErr w:type="spellEnd"/>
      <w:r w:rsidRPr="005C23F2">
        <w:rPr>
          <w:rFonts w:eastAsia="Calibri"/>
          <w:sz w:val="26"/>
          <w:szCs w:val="26"/>
          <w:lang w:eastAsia="en-US"/>
        </w:rPr>
        <w:t xml:space="preserve">. </w:t>
      </w:r>
      <w:r w:rsidRPr="005C23F2">
        <w:rPr>
          <w:rFonts w:eastAsia="Calibri"/>
          <w:sz w:val="26"/>
          <w:szCs w:val="26"/>
          <w:lang w:val="en-US" w:eastAsia="en-US"/>
        </w:rPr>
        <w:t>com</w:t>
      </w:r>
      <w:r w:rsidRPr="005C23F2">
        <w:rPr>
          <w:rFonts w:eastAsia="Calibri"/>
          <w:sz w:val="26"/>
          <w:szCs w:val="26"/>
          <w:lang w:eastAsia="en-US"/>
        </w:rPr>
        <w:t>.</w:t>
      </w:r>
    </w:p>
    <w:p w:rsidR="00B83684" w:rsidRPr="005C23F2" w:rsidRDefault="00BC0BBC" w:rsidP="002234C7">
      <w:pPr>
        <w:rPr>
          <w:sz w:val="26"/>
          <w:szCs w:val="26"/>
        </w:rPr>
      </w:pPr>
      <w:hyperlink r:id="rId11" w:history="1">
        <w:r w:rsidR="00B83684" w:rsidRPr="005C23F2">
          <w:rPr>
            <w:rStyle w:val="a6"/>
            <w:sz w:val="26"/>
            <w:szCs w:val="26"/>
          </w:rPr>
          <w:t>http://ohranatruda.ru/</w:t>
        </w:r>
      </w:hyperlink>
    </w:p>
    <w:p w:rsidR="00B83684" w:rsidRPr="005C23F2" w:rsidRDefault="00BC0BBC" w:rsidP="002234C7">
      <w:pPr>
        <w:rPr>
          <w:sz w:val="26"/>
          <w:szCs w:val="26"/>
        </w:rPr>
      </w:pPr>
      <w:hyperlink r:id="rId12" w:history="1">
        <w:r w:rsidR="00B83684" w:rsidRPr="005C23F2">
          <w:rPr>
            <w:rStyle w:val="a6"/>
            <w:sz w:val="26"/>
            <w:szCs w:val="26"/>
          </w:rPr>
          <w:t>http://ohrana-truda11.ru/</w:t>
        </w:r>
      </w:hyperlink>
    </w:p>
    <w:p w:rsidR="00B83684" w:rsidRPr="005C23F2" w:rsidRDefault="00BC0BBC" w:rsidP="002234C7">
      <w:pPr>
        <w:rPr>
          <w:sz w:val="26"/>
          <w:szCs w:val="26"/>
        </w:rPr>
      </w:pPr>
      <w:hyperlink r:id="rId13" w:history="1">
        <w:r w:rsidR="00B83684" w:rsidRPr="005C23F2">
          <w:rPr>
            <w:rStyle w:val="a6"/>
            <w:sz w:val="26"/>
            <w:szCs w:val="26"/>
          </w:rPr>
          <w:t>http://www.trudohrana.ru/</w:t>
        </w:r>
      </w:hyperlink>
    </w:p>
    <w:p w:rsidR="00B83684" w:rsidRPr="005C23F2" w:rsidRDefault="00BC0BBC" w:rsidP="002234C7">
      <w:pPr>
        <w:rPr>
          <w:sz w:val="26"/>
          <w:szCs w:val="26"/>
        </w:rPr>
      </w:pPr>
      <w:hyperlink r:id="rId14" w:history="1">
        <w:r w:rsidR="00B83684" w:rsidRPr="005C23F2">
          <w:rPr>
            <w:rStyle w:val="a6"/>
            <w:sz w:val="26"/>
            <w:szCs w:val="26"/>
          </w:rPr>
          <w:t>http://ohrana-bgd.narod.ru/</w:t>
        </w:r>
      </w:hyperlink>
    </w:p>
    <w:p w:rsidR="00B83684" w:rsidRPr="005C23F2" w:rsidRDefault="00B83684" w:rsidP="005C23F2">
      <w:pPr>
        <w:pStyle w:val="Default"/>
        <w:ind w:firstLine="567"/>
        <w:jc w:val="righ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8F28F6" w:rsidRDefault="008F28F6">
      <w:pPr>
        <w:spacing w:after="200" w:line="276" w:lineRule="auto"/>
        <w:rPr>
          <w:b/>
          <w:bCs/>
          <w:color w:val="000000"/>
          <w:sz w:val="26"/>
          <w:szCs w:val="26"/>
        </w:rPr>
      </w:pPr>
      <w:r>
        <w:rPr>
          <w:b/>
          <w:bCs/>
          <w:sz w:val="26"/>
          <w:szCs w:val="26"/>
        </w:rPr>
        <w:br w:type="page"/>
      </w:r>
    </w:p>
    <w:p w:rsidR="00B83684" w:rsidRPr="005C23F2" w:rsidRDefault="00B83684" w:rsidP="005C23F2">
      <w:pPr>
        <w:pStyle w:val="Default"/>
        <w:ind w:firstLine="567"/>
        <w:jc w:val="center"/>
        <w:rPr>
          <w:b/>
          <w:bCs/>
          <w:sz w:val="26"/>
          <w:szCs w:val="26"/>
        </w:rPr>
      </w:pPr>
      <w:r w:rsidRPr="005C23F2">
        <w:rPr>
          <w:b/>
          <w:bCs/>
          <w:sz w:val="26"/>
          <w:szCs w:val="26"/>
        </w:rPr>
        <w:lastRenderedPageBreak/>
        <w:t>4. КОНТРОЛЬ И ОЦЕНКА РЕЗУЛЬТАТОВ ОСВОЕНИЯ УЧЕБНОЙ    ДИСЦИПЛИНЫ</w:t>
      </w:r>
    </w:p>
    <w:p w:rsidR="00B83684" w:rsidRPr="005C23F2" w:rsidRDefault="00B83684" w:rsidP="005C23F2">
      <w:pPr>
        <w:ind w:firstLine="567"/>
        <w:jc w:val="both"/>
        <w:rPr>
          <w:sz w:val="26"/>
          <w:szCs w:val="26"/>
        </w:rPr>
      </w:pPr>
      <w:r w:rsidRPr="005C23F2">
        <w:rPr>
          <w:sz w:val="26"/>
          <w:szCs w:val="26"/>
        </w:rPr>
        <w:t xml:space="preserve">Контроль и оценка результатов освоения дисциплины </w:t>
      </w:r>
      <w:r w:rsidR="004B7C3C" w:rsidRPr="005C23F2">
        <w:rPr>
          <w:sz w:val="26"/>
          <w:szCs w:val="26"/>
        </w:rPr>
        <w:t>осуществляются</w:t>
      </w:r>
      <w:r w:rsidRPr="005C23F2">
        <w:rPr>
          <w:sz w:val="26"/>
          <w:szCs w:val="26"/>
        </w:rPr>
        <w:t xml:space="preserve"> преподавателем в процессе проведения практических занятий, тестирования, а также вып</w:t>
      </w:r>
      <w:r w:rsidR="00C77C28" w:rsidRPr="005C23F2">
        <w:rPr>
          <w:sz w:val="26"/>
          <w:szCs w:val="26"/>
        </w:rPr>
        <w:t>олнения обучающимися индивидуал</w:t>
      </w:r>
      <w:r w:rsidRPr="005C23F2">
        <w:rPr>
          <w:sz w:val="26"/>
          <w:szCs w:val="26"/>
        </w:rPr>
        <w:t>ьных заданий.</w:t>
      </w:r>
    </w:p>
    <w:p w:rsidR="00B83684" w:rsidRPr="005C23F2" w:rsidRDefault="00B83684" w:rsidP="005C23F2">
      <w:pPr>
        <w:ind w:firstLine="708"/>
        <w:jc w:val="both"/>
        <w:rPr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28"/>
        <w:gridCol w:w="3994"/>
      </w:tblGrid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Формы и методы контроля и оценки результатов обучения</w:t>
            </w:r>
          </w:p>
          <w:p w:rsidR="00B83684" w:rsidRPr="005C23F2" w:rsidRDefault="00B83684" w:rsidP="005C23F2">
            <w:pPr>
              <w:jc w:val="center"/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Умения: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rPr>
                <w:b/>
                <w:sz w:val="26"/>
                <w:szCs w:val="26"/>
              </w:rPr>
            </w:pPr>
          </w:p>
        </w:tc>
      </w:tr>
      <w:tr w:rsidR="00B83684" w:rsidRPr="005C23F2" w:rsidTr="00F7799B">
        <w:trPr>
          <w:trHeight w:val="2178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применять средства индивидуальной и коллективной защиты;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использовать </w:t>
            </w:r>
            <w:proofErr w:type="spellStart"/>
            <w:r w:rsidRPr="005C23F2">
              <w:rPr>
                <w:sz w:val="26"/>
                <w:szCs w:val="26"/>
              </w:rPr>
              <w:t>экобиозащитную</w:t>
            </w:r>
            <w:proofErr w:type="spellEnd"/>
            <w:r w:rsidRPr="005C23F2">
              <w:rPr>
                <w:sz w:val="26"/>
                <w:szCs w:val="26"/>
              </w:rPr>
              <w:t xml:space="preserve"> и </w:t>
            </w:r>
            <w:proofErr w:type="spellStart"/>
            <w:r w:rsidRPr="005C23F2">
              <w:rPr>
                <w:sz w:val="26"/>
                <w:szCs w:val="26"/>
              </w:rPr>
              <w:t>противопожарнуютехнику</w:t>
            </w:r>
            <w:proofErr w:type="spellEnd"/>
            <w:r w:rsidRPr="005C23F2">
              <w:rPr>
                <w:sz w:val="26"/>
                <w:szCs w:val="26"/>
              </w:rPr>
              <w:t xml:space="preserve">; 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организовывать и проводить мероприятия по защите работающих и населения от негативных воздействий чрезвычайных ситуаций;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анализ опасных и вредных факторов в сфере профессиональной деятельности;</w:t>
            </w:r>
          </w:p>
          <w:p w:rsidR="008F28F6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соблюдать требования по безопасному ведению технологического процесса;</w:t>
            </w:r>
          </w:p>
          <w:p w:rsidR="00B83684" w:rsidRPr="005C23F2" w:rsidRDefault="008F28F6" w:rsidP="008F28F6">
            <w:pPr>
              <w:ind w:firstLine="567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проводить экологический мониторинг объектов производства и окружающей среды.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Знания: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</w:p>
        </w:tc>
      </w:tr>
      <w:tr w:rsidR="00B83684" w:rsidRPr="005C23F2" w:rsidTr="008F28F6">
        <w:trPr>
          <w:trHeight w:val="2967"/>
        </w:trPr>
        <w:tc>
          <w:tcPr>
            <w:tcW w:w="5328" w:type="dxa"/>
          </w:tcPr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действие токсичных веществ на организм человека;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меры предупреждения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категорирование производств по </w:t>
            </w:r>
            <w:proofErr w:type="spellStart"/>
            <w:r w:rsidRPr="005C23F2">
              <w:rPr>
                <w:sz w:val="26"/>
                <w:szCs w:val="26"/>
              </w:rPr>
              <w:t>взрыво</w:t>
            </w:r>
            <w:proofErr w:type="spellEnd"/>
            <w:r w:rsidRPr="005C23F2">
              <w:rPr>
                <w:sz w:val="26"/>
                <w:szCs w:val="26"/>
              </w:rPr>
              <w:t xml:space="preserve">- и </w:t>
            </w:r>
            <w:proofErr w:type="spellStart"/>
            <w:r w:rsidRPr="005C23F2">
              <w:rPr>
                <w:sz w:val="26"/>
                <w:szCs w:val="26"/>
              </w:rPr>
              <w:t>пожароопасности</w:t>
            </w:r>
            <w:proofErr w:type="spellEnd"/>
            <w:r w:rsidRPr="005C23F2">
              <w:rPr>
                <w:sz w:val="26"/>
                <w:szCs w:val="26"/>
              </w:rPr>
              <w:t>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основные причины возникновения пожаров и взрывов;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особенности обеспечения безопасных условий труда в сфере профессиональной деятельности, правовые, нормативные и организационные основы охраны труда в организации;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и нормы по охране труда, личной и производственной санитарии и пожарной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правила безопасной эксплуатации механического оборудования; профилактические мероприятия по охране окружающей среды, технике безопасности и производственной санитарии;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- предельно допустимые вредных </w:t>
            </w:r>
            <w:r w:rsidRPr="005C23F2">
              <w:rPr>
                <w:sz w:val="26"/>
                <w:szCs w:val="26"/>
              </w:rPr>
              <w:lastRenderedPageBreak/>
              <w:t>веществ и индивидуальные средства защиты;</w:t>
            </w:r>
          </w:p>
          <w:p w:rsidR="008F28F6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принципы прогнозирования развития событий и оценки последствий при техногенных чрезвычайных ситуациях и стихийных явлениях; систему мер по безопасной эксплуатации опасных производственных объектов и снижению вредного воздействия на окружающую среду;</w:t>
            </w:r>
          </w:p>
          <w:p w:rsidR="00B83684" w:rsidRPr="005C23F2" w:rsidRDefault="008F28F6" w:rsidP="008F28F6">
            <w:pPr>
              <w:ind w:firstLine="567"/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- средства и методы повышения безопасности технических средств и технологических процессов.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Текущий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(индивидуальный)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Групповой контроль;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Письменный контроль (тестирование);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практических работ;</w:t>
            </w:r>
          </w:p>
          <w:p w:rsidR="00B83684" w:rsidRPr="005C23F2" w:rsidRDefault="00B83684" w:rsidP="005C23F2">
            <w:pPr>
              <w:pStyle w:val="Default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внеаудиторной самостоятельной работы;</w:t>
            </w:r>
          </w:p>
        </w:tc>
      </w:tr>
      <w:tr w:rsidR="00B83684" w:rsidRPr="005C23F2" w:rsidTr="00F7799B">
        <w:tc>
          <w:tcPr>
            <w:tcW w:w="5328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Итоговая аттестация</w:t>
            </w:r>
          </w:p>
        </w:tc>
        <w:tc>
          <w:tcPr>
            <w:tcW w:w="3994" w:type="dxa"/>
          </w:tcPr>
          <w:p w:rsidR="00B83684" w:rsidRPr="005C23F2" w:rsidRDefault="00B83684" w:rsidP="005C23F2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 Дифференцированный зачет</w:t>
            </w:r>
          </w:p>
        </w:tc>
      </w:tr>
    </w:tbl>
    <w:p w:rsidR="00B83684" w:rsidRPr="005C23F2" w:rsidRDefault="00B83684" w:rsidP="005C23F2">
      <w:pPr>
        <w:pStyle w:val="Default"/>
        <w:rPr>
          <w:b/>
          <w:bCs/>
          <w:sz w:val="26"/>
          <w:szCs w:val="26"/>
        </w:rPr>
      </w:pPr>
    </w:p>
    <w:p w:rsidR="00B83684" w:rsidRPr="005C23F2" w:rsidRDefault="00B83684" w:rsidP="005C23F2">
      <w:pPr>
        <w:pStyle w:val="Default"/>
        <w:ind w:firstLine="708"/>
        <w:jc w:val="right"/>
        <w:rPr>
          <w:b/>
          <w:bCs/>
          <w:sz w:val="26"/>
          <w:szCs w:val="26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01"/>
        <w:gridCol w:w="4252"/>
        <w:gridCol w:w="3969"/>
      </w:tblGrid>
      <w:tr w:rsidR="008F28F6" w:rsidRPr="005C23F2" w:rsidTr="008F28F6">
        <w:tc>
          <w:tcPr>
            <w:tcW w:w="1101" w:type="dxa"/>
          </w:tcPr>
          <w:p w:rsidR="008F28F6" w:rsidRPr="005C23F2" w:rsidRDefault="008F28F6" w:rsidP="005C23F2">
            <w:pPr>
              <w:jc w:val="center"/>
              <w:rPr>
                <w:b/>
                <w:bCs/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Код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6"/>
                <w:szCs w:val="26"/>
              </w:rPr>
            </w:pPr>
            <w:r w:rsidRPr="005C23F2">
              <w:rPr>
                <w:b/>
                <w:bCs/>
                <w:sz w:val="26"/>
                <w:szCs w:val="26"/>
              </w:rPr>
              <w:t>Результаты (освоенные общие и профессиональные компетенции)</w:t>
            </w:r>
          </w:p>
        </w:tc>
        <w:tc>
          <w:tcPr>
            <w:tcW w:w="3969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6"/>
                <w:szCs w:val="26"/>
              </w:rPr>
            </w:pPr>
            <w:r w:rsidRPr="005C23F2">
              <w:rPr>
                <w:b/>
                <w:sz w:val="26"/>
                <w:szCs w:val="26"/>
              </w:rPr>
              <w:t>Формы и методы контроля и оценки</w:t>
            </w:r>
          </w:p>
        </w:tc>
      </w:tr>
      <w:tr w:rsidR="008F28F6" w:rsidRPr="005C23F2" w:rsidTr="008F28F6">
        <w:trPr>
          <w:trHeight w:val="117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1.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Понимать сущность и значимость своей дисциплины, будущей профессии, проявлять  устойчивый интерес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iCs/>
                <w:sz w:val="26"/>
                <w:szCs w:val="26"/>
              </w:rPr>
            </w:pPr>
            <w:r w:rsidRPr="005C23F2">
              <w:rPr>
                <w:bCs/>
                <w:iCs/>
                <w:sz w:val="26"/>
                <w:szCs w:val="26"/>
              </w:rPr>
              <w:t>Интерпретация результатов наблюдений за деятельностью обучающегося в процессе освоения образовательной программы</w:t>
            </w:r>
            <w:r w:rsidRPr="005C23F2">
              <w:rPr>
                <w:sz w:val="26"/>
                <w:szCs w:val="26"/>
              </w:rPr>
              <w:t>.</w:t>
            </w:r>
          </w:p>
        </w:tc>
      </w:tr>
      <w:tr w:rsidR="008F28F6" w:rsidRPr="005C23F2" w:rsidTr="008F28F6">
        <w:trPr>
          <w:trHeight w:val="759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Организовывать собственную деятельность, исходя из цели и способов ее достижения, определенных руководителем.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тестовых заданий.</w:t>
            </w:r>
          </w:p>
        </w:tc>
      </w:tr>
      <w:tr w:rsidR="008F28F6" w:rsidRPr="005C23F2" w:rsidTr="008F28F6">
        <w:trPr>
          <w:trHeight w:val="1467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3.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Анализировать рабочую ситуацию, осуществлять текущий и итоговый контроль, оценку и коррекцию собственной деятельности, нести ответственность за результаты своей работы.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работ.</w:t>
            </w:r>
          </w:p>
        </w:tc>
      </w:tr>
      <w:tr w:rsidR="008F28F6" w:rsidRPr="005C23F2" w:rsidTr="008F28F6">
        <w:trPr>
          <w:trHeight w:val="126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4.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Осуществлять поиск информации, необходимой для эффективного выполнения профессиональных задач.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рефератов. </w:t>
            </w:r>
          </w:p>
        </w:tc>
      </w:tr>
      <w:tr w:rsidR="008F28F6" w:rsidRPr="005C23F2" w:rsidTr="008F28F6">
        <w:trPr>
          <w:trHeight w:val="243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5.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 Использовать информационно-коммуникационные технологии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9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6.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Работать в команде, эффективно общаться с коллегами, руководством, клиентами.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Выполнение групповых заданий. 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7.</w:t>
            </w:r>
          </w:p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252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contextualSpacing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Исполнять воинскую обязанность, в том числе с применением полученных профессиональных знаний (для юношей).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  <w:r w:rsidRPr="005C23F2">
              <w:rPr>
                <w:sz w:val="26"/>
                <w:szCs w:val="26"/>
              </w:rPr>
              <w:t>Собеседование.</w:t>
            </w:r>
          </w:p>
          <w:p w:rsidR="008F28F6" w:rsidRPr="005C23F2" w:rsidRDefault="008F28F6" w:rsidP="008F28F6">
            <w:pPr>
              <w:rPr>
                <w:sz w:val="26"/>
                <w:szCs w:val="26"/>
                <w:lang w:val="en-US"/>
              </w:rPr>
            </w:pPr>
          </w:p>
          <w:p w:rsidR="008F28F6" w:rsidRPr="005C23F2" w:rsidRDefault="008F28F6" w:rsidP="008F28F6">
            <w:pPr>
              <w:rPr>
                <w:bCs/>
                <w:i/>
                <w:iCs/>
                <w:sz w:val="26"/>
                <w:szCs w:val="26"/>
                <w:lang w:val="en-US"/>
              </w:rPr>
            </w:pPr>
          </w:p>
        </w:tc>
      </w:tr>
      <w:tr w:rsidR="008F28F6" w:rsidRPr="005C23F2" w:rsidTr="008F28F6">
        <w:trPr>
          <w:trHeight w:val="840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8.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Самостоятельно определять задачи профессионального и личностного </w:t>
            </w:r>
            <w:r w:rsidRPr="005C23F2">
              <w:rPr>
                <w:sz w:val="26"/>
                <w:szCs w:val="26"/>
              </w:rPr>
              <w:lastRenderedPageBreak/>
              <w:t>развития, заниматься самообразованием, осознанно планировать повышение квалификации.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lastRenderedPageBreak/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ОК 9.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4"/>
              <w:spacing w:line="240" w:lineRule="auto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Быть готовым к смене технологий в профессиональной деятельности.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Тестовые задания. Выполнение индивидуальных заданий.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Выполнять слесарную обработку, пригонку и пайку деталей и узлов различной сложности в процессе сборки.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proofErr w:type="gramStart"/>
            <w:r w:rsidRPr="005C23F2">
              <w:rPr>
                <w:sz w:val="26"/>
                <w:szCs w:val="26"/>
              </w:rPr>
              <w:t>Фронтальный  опрос</w:t>
            </w:r>
            <w:proofErr w:type="gramEnd"/>
            <w:r w:rsidRPr="005C23F2">
              <w:rPr>
                <w:sz w:val="26"/>
                <w:szCs w:val="26"/>
              </w:rPr>
              <w:t>, тестирование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ПК.1.2.</w:t>
            </w:r>
          </w:p>
        </w:tc>
        <w:tc>
          <w:tcPr>
            <w:tcW w:w="4252" w:type="dxa"/>
          </w:tcPr>
          <w:p w:rsidR="008F28F6" w:rsidRPr="005C23F2" w:rsidRDefault="008F28F6" w:rsidP="005C23F2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Изготовлять приспособления для сборки и ремонта. </w:t>
            </w:r>
          </w:p>
          <w:p w:rsidR="008F28F6" w:rsidRPr="005C23F2" w:rsidRDefault="008F28F6" w:rsidP="005C23F2">
            <w:pPr>
              <w:contextualSpacing/>
              <w:jc w:val="both"/>
              <w:rPr>
                <w:sz w:val="26"/>
                <w:szCs w:val="26"/>
              </w:rPr>
            </w:pP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</w:t>
            </w:r>
          </w:p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 xml:space="preserve">Выявлять и устранять дефекты во время эксплуатации оборудования и при проверке его в процессе ремонта. 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pStyle w:val="22"/>
              <w:tabs>
                <w:tab w:val="left" w:pos="4278"/>
                <w:tab w:val="left" w:pos="7321"/>
              </w:tabs>
              <w:spacing w:after="0" w:line="240" w:lineRule="auto"/>
              <w:contextualSpacing/>
              <w:rPr>
                <w:rFonts w:ascii="Times New Roman" w:hAnsi="Times New Roman" w:cs="Times New Roman"/>
                <w:bCs/>
              </w:rPr>
            </w:pPr>
            <w:r w:rsidRPr="005C23F2">
              <w:rPr>
                <w:rFonts w:ascii="Times New Roman" w:hAnsi="Times New Roman" w:cs="Times New Roman"/>
                <w:bCs/>
              </w:rPr>
              <w:t>Практические работы,</w:t>
            </w:r>
          </w:p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выполнение самостоятельных работ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ПК.1.4.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Составлять дефектные ведомости на ремонт электрооборудования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contextualSpacing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Принимать в эксплуатацию отремонтированное электрооборудование и включать его в работу.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pStyle w:val="Default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испытания и пробный пуск машин под наблюдением инженерно-технического персонала.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  <w:r w:rsidRPr="005C23F2">
              <w:rPr>
                <w:bCs/>
                <w:sz w:val="26"/>
                <w:szCs w:val="26"/>
              </w:rPr>
              <w:t>Практические работы, тестовые задания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2.3.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Настраивать и регулировать контрольно-измерительные приборы и инструменты.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3.1.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Проводить плановые и внеочередные осмотры электрооборудования.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3.2.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Производить техническое обслуживание электрооборудования согласно технологическим картам.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  <w:tr w:rsidR="008F28F6" w:rsidRPr="005C23F2" w:rsidTr="008F28F6">
        <w:trPr>
          <w:trHeight w:val="675"/>
        </w:trPr>
        <w:tc>
          <w:tcPr>
            <w:tcW w:w="1101" w:type="dxa"/>
          </w:tcPr>
          <w:p w:rsidR="008F28F6" w:rsidRPr="005C23F2" w:rsidRDefault="008F28F6" w:rsidP="005C23F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ПК 3.3.</w:t>
            </w:r>
          </w:p>
        </w:tc>
        <w:tc>
          <w:tcPr>
            <w:tcW w:w="4252" w:type="dxa"/>
          </w:tcPr>
          <w:p w:rsidR="008F28F6" w:rsidRPr="005C23F2" w:rsidRDefault="008F28F6" w:rsidP="008F28F6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Выполнять замену электрооборудования, не подлежащего ремонту в случае обнаружения его неисправностей.</w:t>
            </w:r>
          </w:p>
        </w:tc>
        <w:tc>
          <w:tcPr>
            <w:tcW w:w="3969" w:type="dxa"/>
          </w:tcPr>
          <w:p w:rsidR="008F28F6" w:rsidRPr="005C23F2" w:rsidRDefault="008F28F6" w:rsidP="008F28F6">
            <w:pPr>
              <w:rPr>
                <w:bCs/>
                <w:sz w:val="26"/>
                <w:szCs w:val="26"/>
              </w:rPr>
            </w:pPr>
            <w:r w:rsidRPr="005C23F2">
              <w:rPr>
                <w:sz w:val="26"/>
                <w:szCs w:val="26"/>
              </w:rPr>
              <w:t>Фронтальный опрос, тестирование</w:t>
            </w:r>
          </w:p>
          <w:p w:rsidR="008F28F6" w:rsidRPr="005C23F2" w:rsidRDefault="008F28F6" w:rsidP="008F28F6">
            <w:pPr>
              <w:contextualSpacing/>
              <w:rPr>
                <w:bCs/>
                <w:sz w:val="26"/>
                <w:szCs w:val="26"/>
              </w:rPr>
            </w:pPr>
          </w:p>
        </w:tc>
      </w:tr>
    </w:tbl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B83684" w:rsidRPr="005C23F2" w:rsidRDefault="00B83684" w:rsidP="005C23F2">
      <w:pPr>
        <w:rPr>
          <w:sz w:val="26"/>
          <w:szCs w:val="26"/>
        </w:rPr>
      </w:pPr>
    </w:p>
    <w:p w:rsidR="00F25132" w:rsidRPr="005C23F2" w:rsidRDefault="00F25132" w:rsidP="005C23F2">
      <w:pPr>
        <w:rPr>
          <w:sz w:val="26"/>
          <w:szCs w:val="26"/>
        </w:rPr>
      </w:pPr>
    </w:p>
    <w:sectPr w:rsidR="00F25132" w:rsidRPr="005C23F2" w:rsidSect="00F251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6661A" w:rsidRDefault="0086661A" w:rsidP="00A3237A">
      <w:r>
        <w:separator/>
      </w:r>
    </w:p>
  </w:endnote>
  <w:endnote w:type="continuationSeparator" w:id="0">
    <w:p w:rsidR="0086661A" w:rsidRDefault="0086661A" w:rsidP="00A323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ndale Sans UI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322" w:rsidRDefault="00040D70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 w:rsidR="00B83684"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D75322" w:rsidRDefault="00BC0BBC">
    <w:pPr>
      <w:pStyle w:val="a4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5322" w:rsidRDefault="00BC0BBC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6661A" w:rsidRDefault="0086661A" w:rsidP="00A3237A">
      <w:r>
        <w:separator/>
      </w:r>
    </w:p>
  </w:footnote>
  <w:footnote w:type="continuationSeparator" w:id="0">
    <w:p w:rsidR="0086661A" w:rsidRDefault="0086661A" w:rsidP="00A323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D7851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6510986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49672ADC"/>
    <w:multiLevelType w:val="hybridMultilevel"/>
    <w:tmpl w:val="ADE46F40"/>
    <w:lvl w:ilvl="0" w:tplc="1ED88B2C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5BA8793A"/>
    <w:multiLevelType w:val="hybridMultilevel"/>
    <w:tmpl w:val="DAD837C2"/>
    <w:lvl w:ilvl="0" w:tplc="15CC83EE">
      <w:start w:val="1"/>
      <w:numFmt w:val="decimal"/>
      <w:lvlText w:val="%1."/>
      <w:lvlJc w:val="left"/>
      <w:pPr>
        <w:ind w:left="927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5107583"/>
    <w:multiLevelType w:val="hybridMultilevel"/>
    <w:tmpl w:val="BB3A1A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3684"/>
    <w:rsid w:val="00040D70"/>
    <w:rsid w:val="000C4C40"/>
    <w:rsid w:val="000F7023"/>
    <w:rsid w:val="00105C0D"/>
    <w:rsid w:val="001D4CF0"/>
    <w:rsid w:val="002234C7"/>
    <w:rsid w:val="00307972"/>
    <w:rsid w:val="003E671B"/>
    <w:rsid w:val="00490A1A"/>
    <w:rsid w:val="004A25A3"/>
    <w:rsid w:val="004B7C3C"/>
    <w:rsid w:val="004F6457"/>
    <w:rsid w:val="005C23F2"/>
    <w:rsid w:val="006D4A11"/>
    <w:rsid w:val="006E3DCF"/>
    <w:rsid w:val="0086661A"/>
    <w:rsid w:val="008C2047"/>
    <w:rsid w:val="008F28F6"/>
    <w:rsid w:val="00927026"/>
    <w:rsid w:val="00972C72"/>
    <w:rsid w:val="00A3237A"/>
    <w:rsid w:val="00A63442"/>
    <w:rsid w:val="00B17E2B"/>
    <w:rsid w:val="00B83684"/>
    <w:rsid w:val="00BC0BBC"/>
    <w:rsid w:val="00BD03C4"/>
    <w:rsid w:val="00C01D6C"/>
    <w:rsid w:val="00C65EB2"/>
    <w:rsid w:val="00C77C28"/>
    <w:rsid w:val="00D50B95"/>
    <w:rsid w:val="00E04721"/>
    <w:rsid w:val="00E33778"/>
    <w:rsid w:val="00F25132"/>
    <w:rsid w:val="00F779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8002043-FC45-48BC-84AB-A7DE97ED57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36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B83684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8368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2">
    <w:name w:val="Body Text 2"/>
    <w:basedOn w:val="a"/>
    <w:link w:val="20"/>
    <w:rsid w:val="00B83684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B836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3">
    <w:name w:val="page number"/>
    <w:basedOn w:val="a0"/>
    <w:rsid w:val="00B83684"/>
  </w:style>
  <w:style w:type="paragraph" w:styleId="a4">
    <w:name w:val="footer"/>
    <w:basedOn w:val="a"/>
    <w:link w:val="a5"/>
    <w:rsid w:val="00B8368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B8368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Hyperlink"/>
    <w:basedOn w:val="a0"/>
    <w:uiPriority w:val="99"/>
    <w:unhideWhenUsed/>
    <w:rsid w:val="00B83684"/>
    <w:rPr>
      <w:color w:val="0000FF"/>
      <w:u w:val="single"/>
    </w:rPr>
  </w:style>
  <w:style w:type="character" w:customStyle="1" w:styleId="21">
    <w:name w:val="Основной текст (2)_"/>
    <w:basedOn w:val="a0"/>
    <w:link w:val="22"/>
    <w:rsid w:val="00B83684"/>
    <w:rPr>
      <w:sz w:val="26"/>
      <w:szCs w:val="2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B83684"/>
    <w:pPr>
      <w:shd w:val="clear" w:color="auto" w:fill="FFFFFF"/>
      <w:spacing w:after="420" w:line="0" w:lineRule="atLeast"/>
    </w:pPr>
    <w:rPr>
      <w:rFonts w:asciiTheme="minorHAnsi" w:eastAsiaTheme="minorHAnsi" w:hAnsiTheme="minorHAnsi" w:cstheme="minorBidi"/>
      <w:sz w:val="26"/>
      <w:szCs w:val="26"/>
      <w:lang w:eastAsia="en-US"/>
    </w:rPr>
  </w:style>
  <w:style w:type="table" w:styleId="a7">
    <w:name w:val="Table Grid"/>
    <w:basedOn w:val="a1"/>
    <w:uiPriority w:val="59"/>
    <w:rsid w:val="00490A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rmal (Web)"/>
    <w:basedOn w:val="a"/>
    <w:uiPriority w:val="99"/>
    <w:unhideWhenUsed/>
    <w:rsid w:val="00490A1A"/>
    <w:pPr>
      <w:spacing w:before="100" w:beforeAutospacing="1" w:after="100" w:afterAutospacing="1"/>
    </w:pPr>
  </w:style>
  <w:style w:type="paragraph" w:customStyle="1" w:styleId="Standard">
    <w:name w:val="Standard"/>
    <w:rsid w:val="00E33778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a9">
    <w:name w:val="Основной текст_"/>
    <w:basedOn w:val="a0"/>
    <w:link w:val="4"/>
    <w:rsid w:val="00E33778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9"/>
    <w:rsid w:val="00E33778"/>
    <w:pPr>
      <w:shd w:val="clear" w:color="auto" w:fill="FFFFFF"/>
      <w:spacing w:line="274" w:lineRule="exact"/>
    </w:pPr>
    <w:rPr>
      <w:sz w:val="23"/>
      <w:szCs w:val="23"/>
      <w:lang w:eastAsia="en-US"/>
    </w:rPr>
  </w:style>
  <w:style w:type="paragraph" w:customStyle="1" w:styleId="c29">
    <w:name w:val="c29"/>
    <w:basedOn w:val="a"/>
    <w:rsid w:val="001D4CF0"/>
    <w:pPr>
      <w:spacing w:before="100" w:beforeAutospacing="1" w:after="100" w:afterAutospacing="1"/>
    </w:pPr>
  </w:style>
  <w:style w:type="character" w:customStyle="1" w:styleId="c22">
    <w:name w:val="c22"/>
    <w:rsid w:val="001D4CF0"/>
  </w:style>
  <w:style w:type="character" w:customStyle="1" w:styleId="c26">
    <w:name w:val="c26"/>
    <w:rsid w:val="001D4CF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trudohrana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hyperlink" Target="http://ohrana-truda11.ru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ohranatruda.ru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znanium.com/catalog/product/1815484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2.xml"/><Relationship Id="rId14" Type="http://schemas.openxmlformats.org/officeDocument/2006/relationships/hyperlink" Target="http://ohrana-bgd.narod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16</Pages>
  <Words>3289</Words>
  <Characters>18748</Characters>
  <Application>Microsoft Office Word</Application>
  <DocSecurity>0</DocSecurity>
  <Lines>156</Lines>
  <Paragraphs>43</Paragraphs>
  <ScaleCrop>false</ScaleCrop>
  <Company/>
  <LinksUpToDate>false</LinksUpToDate>
  <CharactersWithSpaces>21994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555</dc:creator>
  <cp:keywords/>
  <dc:description/>
  <cp:lastModifiedBy>Student3</cp:lastModifiedBy>
  <cp:revision>27</cp:revision>
  <dcterms:created xsi:type="dcterms:W3CDTF">2019-01-27T16:00:00Z</dcterms:created>
  <dcterms:modified xsi:type="dcterms:W3CDTF">2022-04-26T08:40:00Z</dcterms:modified>
</cp:coreProperties>
</file>